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88" w:type="dxa"/>
        <w:tblLayout w:type="fixed"/>
        <w:tblLook w:val="04A0" w:firstRow="1" w:lastRow="0" w:firstColumn="1" w:lastColumn="0" w:noHBand="0" w:noVBand="1"/>
      </w:tblPr>
      <w:tblGrid>
        <w:gridCol w:w="2335"/>
        <w:gridCol w:w="1823"/>
        <w:gridCol w:w="270"/>
        <w:gridCol w:w="3330"/>
        <w:gridCol w:w="180"/>
        <w:gridCol w:w="270"/>
        <w:gridCol w:w="2880"/>
        <w:gridCol w:w="3600"/>
      </w:tblGrid>
      <w:tr w:rsidR="006F531B" w:rsidTr="00AC327E">
        <w:trPr>
          <w:trHeight w:val="2348"/>
        </w:trPr>
        <w:tc>
          <w:tcPr>
            <w:tcW w:w="2335" w:type="dxa"/>
            <w:tcBorders>
              <w:top w:val="single" w:sz="4" w:space="0" w:color="auto"/>
              <w:left w:val="single" w:sz="4" w:space="0" w:color="auto"/>
              <w:bottom w:val="single" w:sz="4" w:space="0" w:color="auto"/>
              <w:right w:val="nil"/>
            </w:tcBorders>
          </w:tcPr>
          <w:p w:rsidR="006F531B" w:rsidRPr="00844507" w:rsidRDefault="006F531B" w:rsidP="00AC327E">
            <w:pPr>
              <w:pStyle w:val="Header"/>
              <w:rPr>
                <w:b/>
                <w:sz w:val="24"/>
                <w:szCs w:val="24"/>
              </w:rPr>
            </w:pPr>
            <w:r>
              <w:rPr>
                <w:b/>
                <w:noProof/>
                <w:sz w:val="24"/>
                <w:szCs w:val="24"/>
              </w:rPr>
              <w:drawing>
                <wp:anchor distT="0" distB="0" distL="114300" distR="114300" simplePos="0" relativeHeight="251659264" behindDoc="0" locked="0" layoutInCell="1" allowOverlap="1" wp14:anchorId="5ACF4DC0" wp14:editId="5DE69777">
                  <wp:simplePos x="0" y="0"/>
                  <wp:positionH relativeFrom="column">
                    <wp:posOffset>4528</wp:posOffset>
                  </wp:positionH>
                  <wp:positionV relativeFrom="paragraph">
                    <wp:posOffset>87327</wp:posOffset>
                  </wp:positionV>
                  <wp:extent cx="1402715" cy="1390650"/>
                  <wp:effectExtent l="19050" t="0" r="6985" b="0"/>
                  <wp:wrapSquare wrapText="bothSides"/>
                  <wp:docPr id="6" name="Picture 1" descr="ContinuousImprovement_F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ousImprovement_FCS.jpg"/>
                          <pic:cNvPicPr/>
                        </pic:nvPicPr>
                        <pic:blipFill>
                          <a:blip r:embed="rId8" cstate="print"/>
                          <a:stretch>
                            <a:fillRect/>
                          </a:stretch>
                        </pic:blipFill>
                        <pic:spPr>
                          <a:xfrm>
                            <a:off x="0" y="0"/>
                            <a:ext cx="1402715" cy="1390650"/>
                          </a:xfrm>
                          <a:prstGeom prst="rect">
                            <a:avLst/>
                          </a:prstGeom>
                        </pic:spPr>
                      </pic:pic>
                    </a:graphicData>
                  </a:graphic>
                </wp:anchor>
              </w:drawing>
            </w:r>
          </w:p>
        </w:tc>
        <w:tc>
          <w:tcPr>
            <w:tcW w:w="5423" w:type="dxa"/>
            <w:gridSpan w:val="3"/>
            <w:tcBorders>
              <w:top w:val="single" w:sz="4" w:space="0" w:color="auto"/>
              <w:left w:val="nil"/>
              <w:bottom w:val="single" w:sz="4" w:space="0" w:color="auto"/>
              <w:right w:val="nil"/>
            </w:tcBorders>
          </w:tcPr>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27"/>
            </w:tblGrid>
            <w:tr w:rsidR="006F531B" w:rsidTr="00AC327E">
              <w:tc>
                <w:tcPr>
                  <w:tcW w:w="9427" w:type="dxa"/>
                </w:tcPr>
                <w:p w:rsidR="006F531B" w:rsidRDefault="006F531B" w:rsidP="00AC327E">
                  <w:pPr>
                    <w:pStyle w:val="Header"/>
                    <w:rPr>
                      <w:b/>
                      <w:sz w:val="24"/>
                      <w:szCs w:val="24"/>
                    </w:rPr>
                  </w:pPr>
                  <w:r>
                    <w:rPr>
                      <w:b/>
                      <w:sz w:val="24"/>
                      <w:szCs w:val="24"/>
                    </w:rPr>
                    <w:br/>
                    <w:t>Step 1: 15-16 School Improvement Plan Reflection</w:t>
                  </w:r>
                </w:p>
                <w:p w:rsidR="006F531B" w:rsidRPr="008409A3" w:rsidRDefault="006F531B" w:rsidP="00AC327E">
                  <w:pPr>
                    <w:pStyle w:val="Header"/>
                    <w:rPr>
                      <w:b/>
                      <w:sz w:val="10"/>
                      <w:szCs w:val="10"/>
                    </w:rPr>
                  </w:pPr>
                </w:p>
                <w:p w:rsidR="006F531B" w:rsidRDefault="006F531B" w:rsidP="00AC327E">
                  <w:pPr>
                    <w:pStyle w:val="Header"/>
                    <w:rPr>
                      <w:b/>
                      <w:sz w:val="24"/>
                      <w:szCs w:val="24"/>
                    </w:rPr>
                  </w:pPr>
                  <w:r>
                    <w:rPr>
                      <w:b/>
                      <w:sz w:val="24"/>
                      <w:szCs w:val="24"/>
                    </w:rPr>
                    <w:t>Step 2: Executive Summary</w:t>
                  </w:r>
                </w:p>
                <w:p w:rsidR="006F531B" w:rsidRPr="008409A3" w:rsidRDefault="006F531B" w:rsidP="00AC327E">
                  <w:pPr>
                    <w:pStyle w:val="Header"/>
                    <w:rPr>
                      <w:b/>
                      <w:sz w:val="10"/>
                      <w:szCs w:val="10"/>
                    </w:rPr>
                  </w:pPr>
                </w:p>
                <w:p w:rsidR="006F531B" w:rsidRDefault="006F531B" w:rsidP="00AC327E">
                  <w:pPr>
                    <w:pStyle w:val="Header"/>
                    <w:rPr>
                      <w:b/>
                      <w:sz w:val="24"/>
                      <w:szCs w:val="24"/>
                    </w:rPr>
                  </w:pPr>
                  <w:r>
                    <w:rPr>
                      <w:b/>
                      <w:sz w:val="24"/>
                      <w:szCs w:val="24"/>
                    </w:rPr>
                    <w:t>Step 3: School Improvement Plan</w:t>
                  </w:r>
                </w:p>
                <w:p w:rsidR="006F531B" w:rsidRDefault="006F531B" w:rsidP="00AC327E">
                  <w:pPr>
                    <w:pStyle w:val="Header"/>
                    <w:ind w:left="720"/>
                    <w:rPr>
                      <w:b/>
                      <w:sz w:val="24"/>
                      <w:szCs w:val="24"/>
                    </w:rPr>
                  </w:pPr>
                  <w:r>
                    <w:rPr>
                      <w:b/>
                      <w:sz w:val="24"/>
                      <w:szCs w:val="24"/>
                    </w:rPr>
                    <w:t xml:space="preserve"> ___ CCRPI Goal</w:t>
                  </w:r>
                </w:p>
                <w:p w:rsidR="006F531B" w:rsidRDefault="006F531B" w:rsidP="00AC327E">
                  <w:pPr>
                    <w:pStyle w:val="Header"/>
                    <w:ind w:left="720"/>
                    <w:rPr>
                      <w:b/>
                      <w:sz w:val="24"/>
                      <w:szCs w:val="24"/>
                    </w:rPr>
                  </w:pPr>
                  <w:r>
                    <w:rPr>
                      <w:b/>
                      <w:sz w:val="24"/>
                      <w:szCs w:val="24"/>
                    </w:rPr>
                    <w:t xml:space="preserve"> ___ Academic/Instructional Goal</w:t>
                  </w:r>
                </w:p>
                <w:p w:rsidR="006F531B" w:rsidRDefault="006F531B" w:rsidP="00AC327E">
                  <w:pPr>
                    <w:pStyle w:val="Header"/>
                    <w:ind w:left="720"/>
                    <w:rPr>
                      <w:b/>
                      <w:sz w:val="24"/>
                      <w:szCs w:val="24"/>
                    </w:rPr>
                  </w:pPr>
                  <w:r>
                    <w:rPr>
                      <w:b/>
                      <w:sz w:val="24"/>
                      <w:szCs w:val="24"/>
                    </w:rPr>
                    <w:t xml:space="preserve"> ___ Climate Goal</w:t>
                  </w:r>
                </w:p>
              </w:tc>
            </w:tr>
          </w:tbl>
          <w:p w:rsidR="006F531B" w:rsidRPr="00844507" w:rsidRDefault="006F531B" w:rsidP="00AC327E">
            <w:pPr>
              <w:pStyle w:val="Header"/>
              <w:rPr>
                <w:b/>
                <w:sz w:val="24"/>
                <w:szCs w:val="24"/>
              </w:rPr>
            </w:pPr>
          </w:p>
        </w:tc>
        <w:tc>
          <w:tcPr>
            <w:tcW w:w="6930" w:type="dxa"/>
            <w:gridSpan w:val="4"/>
            <w:tcBorders>
              <w:top w:val="single" w:sz="4" w:space="0" w:color="auto"/>
              <w:left w:val="nil"/>
              <w:bottom w:val="single" w:sz="4" w:space="0" w:color="auto"/>
              <w:right w:val="single" w:sz="4" w:space="0" w:color="auto"/>
            </w:tcBorders>
          </w:tcPr>
          <w:p w:rsidR="006F531B" w:rsidRDefault="006F531B" w:rsidP="00AC327E">
            <w:pPr>
              <w:pStyle w:val="Header"/>
              <w:rPr>
                <w:b/>
                <w:sz w:val="24"/>
                <w:szCs w:val="24"/>
              </w:rPr>
            </w:pPr>
            <w:r>
              <w:rPr>
                <w:b/>
                <w:sz w:val="24"/>
                <w:szCs w:val="24"/>
              </w:rPr>
              <w:br/>
              <w:t>Step 4: Growth Measure for Teachers of Non-SGP Courses</w:t>
            </w:r>
          </w:p>
          <w:p w:rsidR="006F531B" w:rsidRPr="008409A3" w:rsidRDefault="006F531B" w:rsidP="00AC327E">
            <w:pPr>
              <w:pStyle w:val="Header"/>
              <w:rPr>
                <w:b/>
                <w:sz w:val="10"/>
                <w:szCs w:val="10"/>
              </w:rPr>
            </w:pPr>
          </w:p>
          <w:p w:rsidR="006F531B" w:rsidRDefault="006F531B" w:rsidP="00AC327E">
            <w:pPr>
              <w:pStyle w:val="Header"/>
              <w:rPr>
                <w:b/>
                <w:sz w:val="24"/>
                <w:szCs w:val="24"/>
              </w:rPr>
            </w:pPr>
            <w:r>
              <w:rPr>
                <w:b/>
                <w:sz w:val="24"/>
                <w:szCs w:val="24"/>
              </w:rPr>
              <w:t>Step 5: Continuous, Job-Embedded Professional Learning Plan</w:t>
            </w:r>
          </w:p>
          <w:p w:rsidR="006F531B" w:rsidRPr="008409A3" w:rsidRDefault="006F531B" w:rsidP="00AC327E">
            <w:pPr>
              <w:pStyle w:val="Header"/>
              <w:rPr>
                <w:b/>
                <w:sz w:val="10"/>
                <w:szCs w:val="10"/>
              </w:rPr>
            </w:pPr>
          </w:p>
          <w:p w:rsidR="006F531B" w:rsidRPr="00844507" w:rsidRDefault="006F531B" w:rsidP="00AC327E">
            <w:pPr>
              <w:pStyle w:val="Header"/>
              <w:rPr>
                <w:b/>
                <w:sz w:val="24"/>
                <w:szCs w:val="24"/>
              </w:rPr>
            </w:pPr>
            <w:r>
              <w:rPr>
                <w:b/>
                <w:sz w:val="24"/>
                <w:szCs w:val="24"/>
              </w:rPr>
              <w:t>Step 6: 16-17 SIP Reflection due Friday, June 16, 2017</w:t>
            </w:r>
          </w:p>
        </w:tc>
      </w:tr>
      <w:tr w:rsidR="006F531B" w:rsidTr="00AC327E">
        <w:trPr>
          <w:trHeight w:val="530"/>
        </w:trPr>
        <w:tc>
          <w:tcPr>
            <w:tcW w:w="14688" w:type="dxa"/>
            <w:gridSpan w:val="8"/>
            <w:tcBorders>
              <w:top w:val="single" w:sz="4" w:space="0" w:color="auto"/>
            </w:tcBorders>
            <w:shd w:val="clear" w:color="auto" w:fill="92D050"/>
          </w:tcPr>
          <w:p w:rsidR="006F531B" w:rsidRPr="009A53F7" w:rsidRDefault="006F531B" w:rsidP="00AC327E">
            <w:pPr>
              <w:jc w:val="center"/>
            </w:pPr>
            <w:r w:rsidRPr="009A53F7">
              <w:rPr>
                <w:b/>
                <w:sz w:val="44"/>
                <w:szCs w:val="44"/>
                <w:shd w:val="clear" w:color="auto" w:fill="92D050"/>
              </w:rPr>
              <w:t>2015-18 Executive Summary</w:t>
            </w:r>
          </w:p>
        </w:tc>
      </w:tr>
      <w:tr w:rsidR="006F531B" w:rsidTr="00AC327E">
        <w:tc>
          <w:tcPr>
            <w:tcW w:w="4158" w:type="dxa"/>
            <w:gridSpan w:val="2"/>
            <w:shd w:val="clear" w:color="auto" w:fill="33CCFF"/>
            <w:vAlign w:val="center"/>
          </w:tcPr>
          <w:p w:rsidR="006F531B" w:rsidRPr="004A4150" w:rsidRDefault="006F531B" w:rsidP="00AC327E">
            <w:pPr>
              <w:jc w:val="center"/>
              <w:rPr>
                <w:b/>
                <w:sz w:val="24"/>
                <w:szCs w:val="24"/>
              </w:rPr>
            </w:pPr>
            <w:r>
              <w:rPr>
                <w:b/>
                <w:sz w:val="24"/>
                <w:szCs w:val="24"/>
              </w:rPr>
              <w:t xml:space="preserve">Continuous Improvement </w:t>
            </w:r>
            <w:r w:rsidRPr="00211512">
              <w:rPr>
                <w:b/>
                <w:sz w:val="24"/>
                <w:szCs w:val="24"/>
              </w:rPr>
              <w:t>Goal</w:t>
            </w:r>
            <w:r>
              <w:rPr>
                <w:b/>
                <w:sz w:val="24"/>
                <w:szCs w:val="24"/>
              </w:rPr>
              <w:t>s</w:t>
            </w:r>
          </w:p>
        </w:tc>
        <w:tc>
          <w:tcPr>
            <w:tcW w:w="3780" w:type="dxa"/>
            <w:gridSpan w:val="3"/>
            <w:shd w:val="clear" w:color="auto" w:fill="33CCFF"/>
            <w:vAlign w:val="center"/>
          </w:tcPr>
          <w:p w:rsidR="006F531B" w:rsidRDefault="006F531B" w:rsidP="00AC327E">
            <w:pPr>
              <w:jc w:val="center"/>
              <w:rPr>
                <w:b/>
                <w:sz w:val="24"/>
                <w:szCs w:val="24"/>
              </w:rPr>
            </w:pPr>
            <w:r w:rsidRPr="00211512">
              <w:rPr>
                <w:b/>
                <w:sz w:val="24"/>
                <w:szCs w:val="24"/>
              </w:rPr>
              <w:t>AdvancED Standards</w:t>
            </w:r>
          </w:p>
          <w:p w:rsidR="006F531B" w:rsidRDefault="006F531B" w:rsidP="00AC327E">
            <w:pPr>
              <w:jc w:val="center"/>
              <w:rPr>
                <w:b/>
                <w:sz w:val="24"/>
                <w:szCs w:val="24"/>
              </w:rPr>
            </w:pPr>
            <w:r w:rsidRPr="00A75524">
              <w:rPr>
                <w:b/>
                <w:i/>
                <w:sz w:val="24"/>
                <w:szCs w:val="24"/>
              </w:rPr>
              <w:t>(Check all that apply)</w:t>
            </w:r>
          </w:p>
        </w:tc>
        <w:tc>
          <w:tcPr>
            <w:tcW w:w="3150" w:type="dxa"/>
            <w:gridSpan w:val="2"/>
            <w:shd w:val="clear" w:color="auto" w:fill="33CCFF"/>
            <w:vAlign w:val="center"/>
          </w:tcPr>
          <w:p w:rsidR="006F531B" w:rsidRDefault="006F531B" w:rsidP="00AC327E">
            <w:pPr>
              <w:jc w:val="center"/>
              <w:rPr>
                <w:b/>
                <w:sz w:val="24"/>
                <w:szCs w:val="24"/>
              </w:rPr>
            </w:pPr>
            <w:r>
              <w:rPr>
                <w:b/>
                <w:sz w:val="24"/>
                <w:szCs w:val="24"/>
              </w:rPr>
              <w:t>Learner Profile</w:t>
            </w:r>
          </w:p>
          <w:p w:rsidR="006F531B" w:rsidRPr="00C97448" w:rsidRDefault="006F531B" w:rsidP="00AC327E">
            <w:pPr>
              <w:jc w:val="center"/>
              <w:rPr>
                <w:b/>
                <w:i/>
                <w:sz w:val="24"/>
                <w:szCs w:val="24"/>
              </w:rPr>
            </w:pPr>
            <w:r w:rsidRPr="00A75524">
              <w:rPr>
                <w:b/>
                <w:i/>
                <w:sz w:val="24"/>
                <w:szCs w:val="24"/>
              </w:rPr>
              <w:t>(Check all that apply)</w:t>
            </w:r>
          </w:p>
        </w:tc>
        <w:tc>
          <w:tcPr>
            <w:tcW w:w="3600" w:type="dxa"/>
            <w:shd w:val="clear" w:color="auto" w:fill="33CCFF"/>
            <w:vAlign w:val="center"/>
          </w:tcPr>
          <w:p w:rsidR="006F531B" w:rsidRDefault="006F531B" w:rsidP="00AC327E">
            <w:pPr>
              <w:jc w:val="center"/>
              <w:rPr>
                <w:b/>
                <w:sz w:val="24"/>
                <w:szCs w:val="24"/>
              </w:rPr>
            </w:pPr>
            <w:r w:rsidRPr="00211512">
              <w:rPr>
                <w:b/>
                <w:sz w:val="24"/>
                <w:szCs w:val="24"/>
              </w:rPr>
              <w:t>Support from FCS Depts.</w:t>
            </w:r>
            <w:r>
              <w:rPr>
                <w:b/>
                <w:sz w:val="24"/>
                <w:szCs w:val="24"/>
              </w:rPr>
              <w:t>*</w:t>
            </w:r>
          </w:p>
          <w:p w:rsidR="006F531B" w:rsidRPr="00A75524" w:rsidRDefault="006F531B" w:rsidP="00AC327E">
            <w:pPr>
              <w:jc w:val="center"/>
              <w:rPr>
                <w:b/>
                <w:i/>
                <w:sz w:val="24"/>
                <w:szCs w:val="24"/>
              </w:rPr>
            </w:pPr>
            <w:r w:rsidRPr="00A75524">
              <w:rPr>
                <w:b/>
                <w:i/>
                <w:sz w:val="24"/>
                <w:szCs w:val="24"/>
              </w:rPr>
              <w:t>(List all that apply)</w:t>
            </w:r>
          </w:p>
        </w:tc>
      </w:tr>
      <w:tr w:rsidR="006F531B" w:rsidTr="00AC327E">
        <w:tc>
          <w:tcPr>
            <w:tcW w:w="14688" w:type="dxa"/>
            <w:gridSpan w:val="8"/>
            <w:shd w:val="clear" w:color="auto" w:fill="FFC000"/>
          </w:tcPr>
          <w:p w:rsidR="006F531B" w:rsidRPr="00141608" w:rsidRDefault="006F531B" w:rsidP="00AC327E">
            <w:pPr>
              <w:rPr>
                <w:b/>
                <w:sz w:val="24"/>
                <w:szCs w:val="24"/>
              </w:rPr>
            </w:pPr>
            <w:r>
              <w:rPr>
                <w:b/>
                <w:sz w:val="24"/>
                <w:szCs w:val="24"/>
              </w:rPr>
              <w:t>CCRPI Goal</w:t>
            </w:r>
          </w:p>
        </w:tc>
      </w:tr>
      <w:tr w:rsidR="006F531B" w:rsidRPr="00890BE1" w:rsidTr="00AC327E">
        <w:trPr>
          <w:trHeight w:hRule="exact" w:val="288"/>
        </w:trPr>
        <w:tc>
          <w:tcPr>
            <w:tcW w:w="4158" w:type="dxa"/>
            <w:gridSpan w:val="2"/>
            <w:vMerge w:val="restart"/>
          </w:tcPr>
          <w:p w:rsidR="006F531B" w:rsidRPr="00890BE1" w:rsidRDefault="006F531B" w:rsidP="00AC327E">
            <w:pPr>
              <w:rPr>
                <w:sz w:val="24"/>
                <w:szCs w:val="24"/>
              </w:rPr>
            </w:pPr>
            <w:r w:rsidRPr="00890BE1">
              <w:rPr>
                <w:sz w:val="24"/>
                <w:szCs w:val="24"/>
              </w:rPr>
              <w:t xml:space="preserve">Lakeside Middle School will focus on the improvement of student literacy through the use of research-based instructional strategies. </w:t>
            </w:r>
          </w:p>
          <w:p w:rsidR="006F531B" w:rsidRPr="00890BE1" w:rsidRDefault="006F531B" w:rsidP="00AC327E">
            <w:pPr>
              <w:rPr>
                <w:sz w:val="18"/>
                <w:szCs w:val="18"/>
              </w:rPr>
            </w:pPr>
          </w:p>
        </w:tc>
        <w:tc>
          <w:tcPr>
            <w:tcW w:w="270" w:type="dxa"/>
            <w:tcBorders>
              <w:bottom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bottom w:val="nil"/>
            </w:tcBorders>
            <w:vAlign w:val="center"/>
          </w:tcPr>
          <w:p w:rsidR="006F531B" w:rsidRPr="00890BE1" w:rsidRDefault="006F531B" w:rsidP="00AC327E">
            <w:pPr>
              <w:rPr>
                <w:b/>
                <w:sz w:val="18"/>
                <w:szCs w:val="18"/>
              </w:rPr>
            </w:pPr>
            <w:r w:rsidRPr="00890BE1">
              <w:rPr>
                <w:b/>
                <w:sz w:val="18"/>
                <w:szCs w:val="18"/>
              </w:rPr>
              <w:t>Purpose &amp; Direction</w:t>
            </w:r>
          </w:p>
        </w:tc>
        <w:tc>
          <w:tcPr>
            <w:tcW w:w="270" w:type="dxa"/>
            <w:tcBorders>
              <w:bottom w:val="nil"/>
            </w:tcBorders>
            <w:vAlign w:val="center"/>
          </w:tcPr>
          <w:p w:rsidR="006F531B" w:rsidRPr="00890BE1" w:rsidRDefault="006F531B" w:rsidP="00AC327E">
            <w:pPr>
              <w:rPr>
                <w:sz w:val="18"/>
                <w:szCs w:val="18"/>
              </w:rPr>
            </w:pPr>
            <w:r w:rsidRPr="00890BE1">
              <w:rPr>
                <w:sz w:val="18"/>
                <w:szCs w:val="18"/>
              </w:rPr>
              <w:t>X</w:t>
            </w:r>
          </w:p>
        </w:tc>
        <w:tc>
          <w:tcPr>
            <w:tcW w:w="2880" w:type="dxa"/>
            <w:tcBorders>
              <w:bottom w:val="nil"/>
            </w:tcBorders>
            <w:vAlign w:val="center"/>
          </w:tcPr>
          <w:p w:rsidR="006F531B" w:rsidRPr="00890BE1" w:rsidRDefault="006F531B" w:rsidP="00AC327E">
            <w:pPr>
              <w:rPr>
                <w:b/>
                <w:sz w:val="18"/>
                <w:szCs w:val="18"/>
              </w:rPr>
            </w:pPr>
            <w:r w:rsidRPr="00890BE1">
              <w:rPr>
                <w:b/>
                <w:sz w:val="18"/>
                <w:szCs w:val="18"/>
              </w:rPr>
              <w:t>Pursue Continuous Learning</w:t>
            </w:r>
          </w:p>
        </w:tc>
        <w:tc>
          <w:tcPr>
            <w:tcW w:w="3600" w:type="dxa"/>
            <w:vMerge w:val="restart"/>
          </w:tcPr>
          <w:p w:rsidR="00766206" w:rsidRPr="00766206" w:rsidRDefault="00766206" w:rsidP="00766206">
            <w:pPr>
              <w:pStyle w:val="ListParagraph"/>
              <w:numPr>
                <w:ilvl w:val="0"/>
                <w:numId w:val="20"/>
              </w:numPr>
              <w:rPr>
                <w:sz w:val="18"/>
                <w:szCs w:val="18"/>
              </w:rPr>
            </w:pPr>
            <w:r w:rsidRPr="00766206">
              <w:rPr>
                <w:sz w:val="18"/>
                <w:szCs w:val="18"/>
              </w:rPr>
              <w:t>Teaching &amp; Learning</w:t>
            </w:r>
          </w:p>
          <w:p w:rsidR="00766206" w:rsidRPr="00766206" w:rsidRDefault="00766206" w:rsidP="00766206">
            <w:pPr>
              <w:pStyle w:val="ListParagraph"/>
              <w:numPr>
                <w:ilvl w:val="0"/>
                <w:numId w:val="20"/>
              </w:numPr>
              <w:rPr>
                <w:sz w:val="18"/>
                <w:szCs w:val="18"/>
              </w:rPr>
            </w:pPr>
            <w:r w:rsidRPr="00766206">
              <w:rPr>
                <w:sz w:val="18"/>
                <w:szCs w:val="18"/>
              </w:rPr>
              <w:t>Special Education</w:t>
            </w:r>
          </w:p>
          <w:p w:rsidR="00766206" w:rsidRPr="00766206" w:rsidRDefault="00766206" w:rsidP="00766206">
            <w:pPr>
              <w:pStyle w:val="ListParagraph"/>
              <w:numPr>
                <w:ilvl w:val="0"/>
                <w:numId w:val="20"/>
              </w:numPr>
              <w:rPr>
                <w:sz w:val="18"/>
                <w:szCs w:val="18"/>
              </w:rPr>
            </w:pPr>
            <w:r w:rsidRPr="00766206">
              <w:rPr>
                <w:sz w:val="18"/>
                <w:szCs w:val="18"/>
              </w:rPr>
              <w:t>Student Support Services</w:t>
            </w:r>
          </w:p>
          <w:p w:rsidR="00766206" w:rsidRPr="00766206" w:rsidRDefault="00766206" w:rsidP="00766206">
            <w:pPr>
              <w:pStyle w:val="ListParagraph"/>
              <w:numPr>
                <w:ilvl w:val="0"/>
                <w:numId w:val="20"/>
              </w:numPr>
              <w:rPr>
                <w:sz w:val="18"/>
                <w:szCs w:val="18"/>
              </w:rPr>
            </w:pPr>
            <w:r w:rsidRPr="00766206">
              <w:rPr>
                <w:sz w:val="18"/>
                <w:szCs w:val="18"/>
              </w:rPr>
              <w:t>Technology &amp; Information Services</w:t>
            </w:r>
          </w:p>
          <w:p w:rsidR="00766206" w:rsidRPr="00766206" w:rsidRDefault="00766206" w:rsidP="00766206">
            <w:pPr>
              <w:pStyle w:val="ListParagraph"/>
              <w:numPr>
                <w:ilvl w:val="0"/>
                <w:numId w:val="20"/>
              </w:numPr>
              <w:rPr>
                <w:sz w:val="18"/>
                <w:szCs w:val="18"/>
              </w:rPr>
            </w:pPr>
            <w:r w:rsidRPr="00766206">
              <w:rPr>
                <w:sz w:val="18"/>
                <w:szCs w:val="18"/>
              </w:rPr>
              <w:t>Educational Leadership</w:t>
            </w:r>
          </w:p>
          <w:p w:rsidR="006F531B" w:rsidRPr="00766206" w:rsidRDefault="006F531B" w:rsidP="00AC327E">
            <w:pPr>
              <w:rPr>
                <w:sz w:val="18"/>
                <w:szCs w:val="18"/>
              </w:rPr>
            </w:pPr>
          </w:p>
        </w:tc>
      </w:tr>
      <w:tr w:rsidR="006F531B" w:rsidRPr="00890BE1" w:rsidTr="00AC327E">
        <w:trPr>
          <w:trHeight w:hRule="exact" w:val="288"/>
        </w:trPr>
        <w:tc>
          <w:tcPr>
            <w:tcW w:w="4158" w:type="dxa"/>
            <w:gridSpan w:val="2"/>
            <w:vMerge/>
          </w:tcPr>
          <w:p w:rsidR="006F531B" w:rsidRPr="00890BE1" w:rsidRDefault="006F531B" w:rsidP="00AC327E">
            <w:pPr>
              <w:pStyle w:val="ListParagraph"/>
              <w:ind w:left="360"/>
              <w:rPr>
                <w:sz w:val="18"/>
                <w:szCs w:val="18"/>
              </w:rPr>
            </w:pP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top w:val="nil"/>
              <w:bottom w:val="nil"/>
            </w:tcBorders>
            <w:vAlign w:val="center"/>
          </w:tcPr>
          <w:p w:rsidR="006F531B" w:rsidRPr="00890BE1" w:rsidRDefault="006F531B" w:rsidP="00AC327E">
            <w:pPr>
              <w:rPr>
                <w:b/>
                <w:sz w:val="18"/>
                <w:szCs w:val="18"/>
              </w:rPr>
            </w:pPr>
            <w:r w:rsidRPr="00890BE1">
              <w:rPr>
                <w:b/>
                <w:sz w:val="18"/>
                <w:szCs w:val="18"/>
              </w:rPr>
              <w:t>Governance &amp; Leadership</w:t>
            </w: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2880" w:type="dxa"/>
            <w:tcBorders>
              <w:top w:val="nil"/>
              <w:bottom w:val="nil"/>
            </w:tcBorders>
            <w:vAlign w:val="center"/>
          </w:tcPr>
          <w:p w:rsidR="006F531B" w:rsidRPr="00890BE1" w:rsidRDefault="006F531B" w:rsidP="00AC327E">
            <w:pPr>
              <w:rPr>
                <w:b/>
                <w:sz w:val="18"/>
                <w:szCs w:val="18"/>
              </w:rPr>
            </w:pPr>
            <w:r w:rsidRPr="00890BE1">
              <w:rPr>
                <w:b/>
                <w:sz w:val="18"/>
                <w:szCs w:val="18"/>
              </w:rPr>
              <w:t>Exhibit Strong Personal Qualities</w:t>
            </w:r>
          </w:p>
        </w:tc>
        <w:tc>
          <w:tcPr>
            <w:tcW w:w="3600" w:type="dxa"/>
            <w:vMerge/>
          </w:tcPr>
          <w:p w:rsidR="006F531B" w:rsidRPr="00890BE1" w:rsidRDefault="006F531B" w:rsidP="00AC327E">
            <w:pPr>
              <w:rPr>
                <w:sz w:val="18"/>
                <w:szCs w:val="18"/>
              </w:rPr>
            </w:pPr>
          </w:p>
        </w:tc>
      </w:tr>
      <w:tr w:rsidR="006F531B" w:rsidRPr="00890BE1" w:rsidTr="00AC327E">
        <w:trPr>
          <w:trHeight w:hRule="exact" w:val="288"/>
        </w:trPr>
        <w:tc>
          <w:tcPr>
            <w:tcW w:w="4158" w:type="dxa"/>
            <w:gridSpan w:val="2"/>
            <w:vMerge/>
          </w:tcPr>
          <w:p w:rsidR="006F531B" w:rsidRPr="00890BE1" w:rsidRDefault="006F531B" w:rsidP="00AC327E">
            <w:pPr>
              <w:pStyle w:val="ListParagraph"/>
              <w:ind w:left="360"/>
              <w:rPr>
                <w:sz w:val="18"/>
                <w:szCs w:val="18"/>
              </w:rPr>
            </w:pP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top w:val="nil"/>
              <w:bottom w:val="nil"/>
            </w:tcBorders>
            <w:vAlign w:val="center"/>
          </w:tcPr>
          <w:p w:rsidR="006F531B" w:rsidRPr="00890BE1" w:rsidRDefault="006F531B" w:rsidP="00AC327E">
            <w:pPr>
              <w:rPr>
                <w:b/>
                <w:sz w:val="18"/>
                <w:szCs w:val="18"/>
              </w:rPr>
            </w:pPr>
            <w:r w:rsidRPr="00890BE1">
              <w:rPr>
                <w:b/>
                <w:sz w:val="18"/>
                <w:szCs w:val="18"/>
              </w:rPr>
              <w:t xml:space="preserve">Teaching &amp; Assessing for Learning </w:t>
            </w: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2880" w:type="dxa"/>
            <w:tcBorders>
              <w:top w:val="nil"/>
              <w:bottom w:val="nil"/>
            </w:tcBorders>
            <w:vAlign w:val="center"/>
          </w:tcPr>
          <w:p w:rsidR="006F531B" w:rsidRPr="00890BE1" w:rsidRDefault="006F531B" w:rsidP="00AC327E">
            <w:pPr>
              <w:rPr>
                <w:b/>
                <w:sz w:val="18"/>
                <w:szCs w:val="18"/>
              </w:rPr>
            </w:pPr>
            <w:r w:rsidRPr="00890BE1">
              <w:rPr>
                <w:b/>
                <w:sz w:val="18"/>
                <w:szCs w:val="18"/>
              </w:rPr>
              <w:t>Utilize Creative &amp; Critical Thinking</w:t>
            </w:r>
          </w:p>
        </w:tc>
        <w:tc>
          <w:tcPr>
            <w:tcW w:w="3600" w:type="dxa"/>
            <w:vMerge/>
          </w:tcPr>
          <w:p w:rsidR="006F531B" w:rsidRPr="00890BE1" w:rsidRDefault="006F531B" w:rsidP="00AC327E">
            <w:pPr>
              <w:rPr>
                <w:sz w:val="18"/>
                <w:szCs w:val="18"/>
              </w:rPr>
            </w:pPr>
          </w:p>
        </w:tc>
      </w:tr>
      <w:tr w:rsidR="006F531B" w:rsidRPr="00890BE1" w:rsidTr="00AC327E">
        <w:trPr>
          <w:trHeight w:hRule="exact" w:val="288"/>
        </w:trPr>
        <w:tc>
          <w:tcPr>
            <w:tcW w:w="4158" w:type="dxa"/>
            <w:gridSpan w:val="2"/>
            <w:vMerge/>
          </w:tcPr>
          <w:p w:rsidR="006F531B" w:rsidRPr="00890BE1" w:rsidRDefault="006F531B" w:rsidP="00AC327E">
            <w:pPr>
              <w:pStyle w:val="ListParagraph"/>
              <w:ind w:left="360"/>
              <w:rPr>
                <w:sz w:val="18"/>
                <w:szCs w:val="18"/>
              </w:rPr>
            </w:pP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top w:val="nil"/>
              <w:bottom w:val="nil"/>
            </w:tcBorders>
            <w:vAlign w:val="center"/>
          </w:tcPr>
          <w:p w:rsidR="006F531B" w:rsidRPr="00890BE1" w:rsidRDefault="006F531B" w:rsidP="00AC327E">
            <w:pPr>
              <w:rPr>
                <w:b/>
                <w:sz w:val="18"/>
                <w:szCs w:val="18"/>
              </w:rPr>
            </w:pPr>
            <w:r w:rsidRPr="00890BE1">
              <w:rPr>
                <w:b/>
                <w:sz w:val="18"/>
                <w:szCs w:val="18"/>
              </w:rPr>
              <w:t>Resources &amp;  Support Systems</w:t>
            </w: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2880" w:type="dxa"/>
            <w:tcBorders>
              <w:top w:val="nil"/>
              <w:bottom w:val="nil"/>
            </w:tcBorders>
            <w:vAlign w:val="center"/>
          </w:tcPr>
          <w:p w:rsidR="006F531B" w:rsidRPr="00890BE1" w:rsidRDefault="006F531B" w:rsidP="00AC327E">
            <w:pPr>
              <w:rPr>
                <w:b/>
                <w:sz w:val="18"/>
                <w:szCs w:val="18"/>
              </w:rPr>
            </w:pPr>
            <w:r w:rsidRPr="00890BE1">
              <w:rPr>
                <w:b/>
                <w:sz w:val="18"/>
                <w:szCs w:val="18"/>
              </w:rPr>
              <w:t>Engage &amp; Contribute</w:t>
            </w:r>
          </w:p>
        </w:tc>
        <w:tc>
          <w:tcPr>
            <w:tcW w:w="3600" w:type="dxa"/>
            <w:vMerge/>
          </w:tcPr>
          <w:p w:rsidR="006F531B" w:rsidRPr="00890BE1" w:rsidRDefault="006F531B" w:rsidP="00AC327E">
            <w:pPr>
              <w:rPr>
                <w:sz w:val="18"/>
                <w:szCs w:val="18"/>
              </w:rPr>
            </w:pPr>
          </w:p>
        </w:tc>
      </w:tr>
      <w:tr w:rsidR="006F531B" w:rsidRPr="00890BE1" w:rsidTr="00AC327E">
        <w:trPr>
          <w:trHeight w:hRule="exact" w:val="288"/>
        </w:trPr>
        <w:tc>
          <w:tcPr>
            <w:tcW w:w="4158" w:type="dxa"/>
            <w:gridSpan w:val="2"/>
            <w:vMerge/>
          </w:tcPr>
          <w:p w:rsidR="006F531B" w:rsidRPr="00890BE1" w:rsidRDefault="006F531B" w:rsidP="00AC327E">
            <w:pPr>
              <w:pStyle w:val="ListParagraph"/>
              <w:ind w:left="360"/>
              <w:rPr>
                <w:sz w:val="18"/>
                <w:szCs w:val="18"/>
              </w:rPr>
            </w:pPr>
          </w:p>
        </w:tc>
        <w:tc>
          <w:tcPr>
            <w:tcW w:w="270" w:type="dxa"/>
            <w:tcBorders>
              <w:top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top w:val="nil"/>
            </w:tcBorders>
            <w:vAlign w:val="center"/>
          </w:tcPr>
          <w:p w:rsidR="006F531B" w:rsidRPr="00890BE1" w:rsidRDefault="006F531B" w:rsidP="00AC327E">
            <w:pPr>
              <w:rPr>
                <w:b/>
                <w:sz w:val="18"/>
                <w:szCs w:val="18"/>
              </w:rPr>
            </w:pPr>
            <w:r w:rsidRPr="00890BE1">
              <w:rPr>
                <w:b/>
                <w:sz w:val="18"/>
                <w:szCs w:val="18"/>
              </w:rPr>
              <w:t>Using Results for Continuous Improvement</w:t>
            </w:r>
          </w:p>
        </w:tc>
        <w:tc>
          <w:tcPr>
            <w:tcW w:w="270" w:type="dxa"/>
            <w:tcBorders>
              <w:top w:val="nil"/>
            </w:tcBorders>
            <w:vAlign w:val="center"/>
          </w:tcPr>
          <w:p w:rsidR="006F531B" w:rsidRPr="00890BE1" w:rsidRDefault="006F531B" w:rsidP="00AC327E">
            <w:pPr>
              <w:rPr>
                <w:sz w:val="18"/>
                <w:szCs w:val="18"/>
              </w:rPr>
            </w:pPr>
            <w:r w:rsidRPr="00890BE1">
              <w:rPr>
                <w:sz w:val="18"/>
                <w:szCs w:val="18"/>
              </w:rPr>
              <w:t>X</w:t>
            </w:r>
          </w:p>
        </w:tc>
        <w:tc>
          <w:tcPr>
            <w:tcW w:w="2880" w:type="dxa"/>
            <w:tcBorders>
              <w:top w:val="nil"/>
            </w:tcBorders>
            <w:vAlign w:val="center"/>
          </w:tcPr>
          <w:p w:rsidR="006F531B" w:rsidRPr="00890BE1" w:rsidRDefault="006F531B" w:rsidP="00AC327E">
            <w:pPr>
              <w:rPr>
                <w:b/>
                <w:sz w:val="18"/>
                <w:szCs w:val="18"/>
              </w:rPr>
            </w:pPr>
            <w:r w:rsidRPr="00890BE1">
              <w:rPr>
                <w:b/>
                <w:sz w:val="18"/>
                <w:szCs w:val="18"/>
              </w:rPr>
              <w:t>Interact Effectively</w:t>
            </w:r>
          </w:p>
        </w:tc>
        <w:tc>
          <w:tcPr>
            <w:tcW w:w="3600" w:type="dxa"/>
            <w:vMerge/>
          </w:tcPr>
          <w:p w:rsidR="006F531B" w:rsidRPr="00890BE1" w:rsidRDefault="006F531B" w:rsidP="00AC327E">
            <w:pPr>
              <w:rPr>
                <w:sz w:val="18"/>
                <w:szCs w:val="18"/>
              </w:rPr>
            </w:pPr>
          </w:p>
        </w:tc>
      </w:tr>
      <w:tr w:rsidR="006F531B" w:rsidTr="00AC327E">
        <w:tc>
          <w:tcPr>
            <w:tcW w:w="14688" w:type="dxa"/>
            <w:gridSpan w:val="8"/>
            <w:shd w:val="clear" w:color="auto" w:fill="FFC000"/>
          </w:tcPr>
          <w:p w:rsidR="006F531B" w:rsidRPr="00141608" w:rsidRDefault="006F531B" w:rsidP="00AC327E">
            <w:pPr>
              <w:rPr>
                <w:b/>
                <w:sz w:val="24"/>
                <w:szCs w:val="24"/>
              </w:rPr>
            </w:pPr>
            <w:r>
              <w:rPr>
                <w:b/>
                <w:sz w:val="24"/>
                <w:szCs w:val="24"/>
              </w:rPr>
              <w:t>Academic / Instructional Goal</w:t>
            </w:r>
          </w:p>
        </w:tc>
      </w:tr>
      <w:tr w:rsidR="006F531B" w:rsidRPr="00890BE1" w:rsidTr="00AC327E">
        <w:trPr>
          <w:trHeight w:hRule="exact" w:val="288"/>
        </w:trPr>
        <w:tc>
          <w:tcPr>
            <w:tcW w:w="4158" w:type="dxa"/>
            <w:gridSpan w:val="2"/>
            <w:vMerge w:val="restart"/>
          </w:tcPr>
          <w:p w:rsidR="006F531B" w:rsidRPr="00890BE1" w:rsidRDefault="006F531B" w:rsidP="00AC327E">
            <w:pPr>
              <w:rPr>
                <w:sz w:val="24"/>
                <w:szCs w:val="24"/>
              </w:rPr>
            </w:pPr>
            <w:r w:rsidRPr="00890BE1">
              <w:rPr>
                <w:sz w:val="24"/>
                <w:szCs w:val="24"/>
              </w:rPr>
              <w:t>Lakeside Middle School will continue to improve the performance of students to achieve proficiency.</w:t>
            </w:r>
          </w:p>
          <w:p w:rsidR="006F531B" w:rsidRPr="00890BE1" w:rsidRDefault="006F531B" w:rsidP="00AC327E">
            <w:pPr>
              <w:pStyle w:val="ListParagraph"/>
              <w:ind w:left="360"/>
              <w:rPr>
                <w:sz w:val="18"/>
                <w:szCs w:val="18"/>
              </w:rPr>
            </w:pPr>
          </w:p>
          <w:p w:rsidR="006F531B" w:rsidRPr="00890BE1" w:rsidRDefault="006F531B" w:rsidP="00AC327E">
            <w:pPr>
              <w:pStyle w:val="ListParagraph"/>
              <w:ind w:left="360"/>
              <w:rPr>
                <w:sz w:val="18"/>
                <w:szCs w:val="18"/>
              </w:rPr>
            </w:pPr>
          </w:p>
        </w:tc>
        <w:tc>
          <w:tcPr>
            <w:tcW w:w="270" w:type="dxa"/>
            <w:tcBorders>
              <w:bottom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bottom w:val="nil"/>
            </w:tcBorders>
            <w:vAlign w:val="center"/>
          </w:tcPr>
          <w:p w:rsidR="006F531B" w:rsidRPr="00890BE1" w:rsidRDefault="006F531B" w:rsidP="00AC327E">
            <w:pPr>
              <w:rPr>
                <w:b/>
                <w:sz w:val="18"/>
                <w:szCs w:val="18"/>
              </w:rPr>
            </w:pPr>
            <w:r w:rsidRPr="00890BE1">
              <w:rPr>
                <w:b/>
                <w:sz w:val="18"/>
                <w:szCs w:val="18"/>
              </w:rPr>
              <w:t>Purpose &amp; Direction</w:t>
            </w:r>
          </w:p>
        </w:tc>
        <w:tc>
          <w:tcPr>
            <w:tcW w:w="270" w:type="dxa"/>
            <w:tcBorders>
              <w:bottom w:val="nil"/>
            </w:tcBorders>
            <w:vAlign w:val="center"/>
          </w:tcPr>
          <w:p w:rsidR="006F531B" w:rsidRPr="00890BE1" w:rsidRDefault="006F531B" w:rsidP="00AC327E">
            <w:pPr>
              <w:rPr>
                <w:sz w:val="18"/>
                <w:szCs w:val="18"/>
              </w:rPr>
            </w:pPr>
            <w:r w:rsidRPr="00890BE1">
              <w:rPr>
                <w:sz w:val="18"/>
                <w:szCs w:val="18"/>
              </w:rPr>
              <w:t>X</w:t>
            </w:r>
          </w:p>
        </w:tc>
        <w:tc>
          <w:tcPr>
            <w:tcW w:w="2880" w:type="dxa"/>
            <w:tcBorders>
              <w:bottom w:val="nil"/>
            </w:tcBorders>
            <w:vAlign w:val="center"/>
          </w:tcPr>
          <w:p w:rsidR="006F531B" w:rsidRPr="00890BE1" w:rsidRDefault="006F531B" w:rsidP="00AC327E">
            <w:pPr>
              <w:rPr>
                <w:b/>
                <w:sz w:val="18"/>
                <w:szCs w:val="18"/>
              </w:rPr>
            </w:pPr>
            <w:r w:rsidRPr="00890BE1">
              <w:rPr>
                <w:b/>
                <w:sz w:val="18"/>
                <w:szCs w:val="18"/>
              </w:rPr>
              <w:t>Pursue Continuous Learning</w:t>
            </w:r>
          </w:p>
        </w:tc>
        <w:tc>
          <w:tcPr>
            <w:tcW w:w="3600" w:type="dxa"/>
            <w:vMerge w:val="restart"/>
          </w:tcPr>
          <w:p w:rsidR="00766206" w:rsidRPr="00766206" w:rsidRDefault="00766206" w:rsidP="00766206">
            <w:pPr>
              <w:pStyle w:val="ListParagraph"/>
              <w:numPr>
                <w:ilvl w:val="0"/>
                <w:numId w:val="20"/>
              </w:numPr>
              <w:rPr>
                <w:sz w:val="18"/>
                <w:szCs w:val="18"/>
              </w:rPr>
            </w:pPr>
            <w:r w:rsidRPr="00766206">
              <w:rPr>
                <w:sz w:val="18"/>
                <w:szCs w:val="18"/>
              </w:rPr>
              <w:t>Teaching &amp; Learning</w:t>
            </w:r>
          </w:p>
          <w:p w:rsidR="00766206" w:rsidRPr="00766206" w:rsidRDefault="00766206" w:rsidP="00766206">
            <w:pPr>
              <w:pStyle w:val="ListParagraph"/>
              <w:numPr>
                <w:ilvl w:val="0"/>
                <w:numId w:val="20"/>
              </w:numPr>
              <w:rPr>
                <w:sz w:val="18"/>
                <w:szCs w:val="18"/>
              </w:rPr>
            </w:pPr>
            <w:r w:rsidRPr="00766206">
              <w:rPr>
                <w:sz w:val="18"/>
                <w:szCs w:val="18"/>
              </w:rPr>
              <w:t>Special Education</w:t>
            </w:r>
          </w:p>
          <w:p w:rsidR="00766206" w:rsidRPr="00766206" w:rsidRDefault="00766206" w:rsidP="00766206">
            <w:pPr>
              <w:pStyle w:val="ListParagraph"/>
              <w:numPr>
                <w:ilvl w:val="0"/>
                <w:numId w:val="20"/>
              </w:numPr>
              <w:rPr>
                <w:sz w:val="18"/>
                <w:szCs w:val="18"/>
              </w:rPr>
            </w:pPr>
            <w:r w:rsidRPr="00766206">
              <w:rPr>
                <w:sz w:val="18"/>
                <w:szCs w:val="18"/>
              </w:rPr>
              <w:t>Student Support Services</w:t>
            </w:r>
          </w:p>
          <w:p w:rsidR="00766206" w:rsidRPr="00766206" w:rsidRDefault="00766206" w:rsidP="00766206">
            <w:pPr>
              <w:pStyle w:val="ListParagraph"/>
              <w:numPr>
                <w:ilvl w:val="0"/>
                <w:numId w:val="20"/>
              </w:numPr>
              <w:rPr>
                <w:sz w:val="18"/>
                <w:szCs w:val="18"/>
              </w:rPr>
            </w:pPr>
            <w:r w:rsidRPr="00766206">
              <w:rPr>
                <w:sz w:val="18"/>
                <w:szCs w:val="18"/>
              </w:rPr>
              <w:t>Technology &amp; Information Services</w:t>
            </w:r>
          </w:p>
          <w:p w:rsidR="00766206" w:rsidRPr="00766206" w:rsidRDefault="00766206" w:rsidP="00766206">
            <w:pPr>
              <w:pStyle w:val="ListParagraph"/>
              <w:numPr>
                <w:ilvl w:val="0"/>
                <w:numId w:val="20"/>
              </w:numPr>
              <w:rPr>
                <w:sz w:val="18"/>
                <w:szCs w:val="18"/>
              </w:rPr>
            </w:pPr>
            <w:r w:rsidRPr="00766206">
              <w:rPr>
                <w:sz w:val="18"/>
                <w:szCs w:val="18"/>
              </w:rPr>
              <w:t>Educational Leadership</w:t>
            </w:r>
          </w:p>
          <w:p w:rsidR="006F531B" w:rsidRPr="00766206" w:rsidRDefault="006F531B" w:rsidP="00AC327E">
            <w:pPr>
              <w:rPr>
                <w:sz w:val="18"/>
                <w:szCs w:val="18"/>
              </w:rPr>
            </w:pPr>
          </w:p>
        </w:tc>
      </w:tr>
      <w:tr w:rsidR="006F531B" w:rsidRPr="00890BE1" w:rsidTr="00AC327E">
        <w:trPr>
          <w:trHeight w:hRule="exact" w:val="288"/>
        </w:trPr>
        <w:tc>
          <w:tcPr>
            <w:tcW w:w="4158" w:type="dxa"/>
            <w:gridSpan w:val="2"/>
            <w:vMerge/>
          </w:tcPr>
          <w:p w:rsidR="006F531B" w:rsidRPr="00890BE1" w:rsidRDefault="006F531B" w:rsidP="00AC327E">
            <w:pPr>
              <w:pStyle w:val="ListParagraph"/>
              <w:ind w:left="360"/>
              <w:rPr>
                <w:sz w:val="18"/>
                <w:szCs w:val="18"/>
              </w:rPr>
            </w:pP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top w:val="nil"/>
              <w:bottom w:val="nil"/>
            </w:tcBorders>
            <w:vAlign w:val="center"/>
          </w:tcPr>
          <w:p w:rsidR="006F531B" w:rsidRPr="00890BE1" w:rsidRDefault="006F531B" w:rsidP="00AC327E">
            <w:pPr>
              <w:rPr>
                <w:b/>
                <w:sz w:val="18"/>
                <w:szCs w:val="18"/>
              </w:rPr>
            </w:pPr>
            <w:r w:rsidRPr="00890BE1">
              <w:rPr>
                <w:b/>
                <w:sz w:val="18"/>
                <w:szCs w:val="18"/>
              </w:rPr>
              <w:t>Governance &amp; Leadership</w:t>
            </w: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2880" w:type="dxa"/>
            <w:tcBorders>
              <w:top w:val="nil"/>
              <w:bottom w:val="nil"/>
            </w:tcBorders>
            <w:vAlign w:val="center"/>
          </w:tcPr>
          <w:p w:rsidR="006F531B" w:rsidRPr="00890BE1" w:rsidRDefault="006F531B" w:rsidP="00AC327E">
            <w:pPr>
              <w:rPr>
                <w:b/>
                <w:sz w:val="18"/>
                <w:szCs w:val="18"/>
              </w:rPr>
            </w:pPr>
            <w:r w:rsidRPr="00890BE1">
              <w:rPr>
                <w:b/>
                <w:sz w:val="18"/>
                <w:szCs w:val="18"/>
              </w:rPr>
              <w:t>Exhibit Strong Personal Qualities</w:t>
            </w:r>
          </w:p>
        </w:tc>
        <w:tc>
          <w:tcPr>
            <w:tcW w:w="3600" w:type="dxa"/>
            <w:vMerge/>
          </w:tcPr>
          <w:p w:rsidR="006F531B" w:rsidRPr="00890BE1" w:rsidRDefault="006F531B" w:rsidP="00AC327E">
            <w:pPr>
              <w:rPr>
                <w:sz w:val="18"/>
                <w:szCs w:val="18"/>
              </w:rPr>
            </w:pPr>
          </w:p>
        </w:tc>
      </w:tr>
      <w:tr w:rsidR="006F531B" w:rsidRPr="00890BE1" w:rsidTr="00AC327E">
        <w:trPr>
          <w:trHeight w:hRule="exact" w:val="288"/>
        </w:trPr>
        <w:tc>
          <w:tcPr>
            <w:tcW w:w="4158" w:type="dxa"/>
            <w:gridSpan w:val="2"/>
            <w:vMerge/>
          </w:tcPr>
          <w:p w:rsidR="006F531B" w:rsidRPr="00890BE1" w:rsidRDefault="006F531B" w:rsidP="00AC327E">
            <w:pPr>
              <w:pStyle w:val="ListParagraph"/>
              <w:ind w:left="360"/>
              <w:rPr>
                <w:sz w:val="18"/>
                <w:szCs w:val="18"/>
              </w:rPr>
            </w:pP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top w:val="nil"/>
              <w:bottom w:val="nil"/>
            </w:tcBorders>
            <w:vAlign w:val="center"/>
          </w:tcPr>
          <w:p w:rsidR="006F531B" w:rsidRPr="00890BE1" w:rsidRDefault="006F531B" w:rsidP="00AC327E">
            <w:pPr>
              <w:rPr>
                <w:b/>
                <w:sz w:val="18"/>
                <w:szCs w:val="18"/>
              </w:rPr>
            </w:pPr>
            <w:r w:rsidRPr="00890BE1">
              <w:rPr>
                <w:b/>
                <w:sz w:val="18"/>
                <w:szCs w:val="18"/>
              </w:rPr>
              <w:t xml:space="preserve">Teaching &amp; Assessing for Learning </w:t>
            </w: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2880" w:type="dxa"/>
            <w:tcBorders>
              <w:top w:val="nil"/>
              <w:bottom w:val="nil"/>
            </w:tcBorders>
            <w:vAlign w:val="center"/>
          </w:tcPr>
          <w:p w:rsidR="006F531B" w:rsidRPr="00890BE1" w:rsidRDefault="006F531B" w:rsidP="00AC327E">
            <w:pPr>
              <w:rPr>
                <w:b/>
                <w:sz w:val="18"/>
                <w:szCs w:val="18"/>
              </w:rPr>
            </w:pPr>
            <w:r w:rsidRPr="00890BE1">
              <w:rPr>
                <w:b/>
                <w:sz w:val="18"/>
                <w:szCs w:val="18"/>
              </w:rPr>
              <w:t>Utilize Creative &amp; Critical Thinking</w:t>
            </w:r>
          </w:p>
        </w:tc>
        <w:tc>
          <w:tcPr>
            <w:tcW w:w="3600" w:type="dxa"/>
            <w:vMerge/>
          </w:tcPr>
          <w:p w:rsidR="006F531B" w:rsidRPr="00890BE1" w:rsidRDefault="006F531B" w:rsidP="00AC327E">
            <w:pPr>
              <w:rPr>
                <w:sz w:val="18"/>
                <w:szCs w:val="18"/>
              </w:rPr>
            </w:pPr>
          </w:p>
        </w:tc>
      </w:tr>
      <w:tr w:rsidR="006F531B" w:rsidRPr="00890BE1" w:rsidTr="00AC327E">
        <w:trPr>
          <w:trHeight w:hRule="exact" w:val="288"/>
        </w:trPr>
        <w:tc>
          <w:tcPr>
            <w:tcW w:w="4158" w:type="dxa"/>
            <w:gridSpan w:val="2"/>
            <w:vMerge/>
          </w:tcPr>
          <w:p w:rsidR="006F531B" w:rsidRPr="00890BE1" w:rsidRDefault="006F531B" w:rsidP="00AC327E">
            <w:pPr>
              <w:pStyle w:val="ListParagraph"/>
              <w:ind w:left="360"/>
              <w:rPr>
                <w:sz w:val="18"/>
                <w:szCs w:val="18"/>
              </w:rPr>
            </w:pP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top w:val="nil"/>
              <w:bottom w:val="nil"/>
            </w:tcBorders>
            <w:vAlign w:val="center"/>
          </w:tcPr>
          <w:p w:rsidR="006F531B" w:rsidRPr="00890BE1" w:rsidRDefault="006F531B" w:rsidP="00AC327E">
            <w:pPr>
              <w:rPr>
                <w:b/>
                <w:sz w:val="18"/>
                <w:szCs w:val="18"/>
              </w:rPr>
            </w:pPr>
            <w:r w:rsidRPr="00890BE1">
              <w:rPr>
                <w:b/>
                <w:sz w:val="18"/>
                <w:szCs w:val="18"/>
              </w:rPr>
              <w:t>Resources &amp;  Support Systems</w:t>
            </w: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2880" w:type="dxa"/>
            <w:tcBorders>
              <w:top w:val="nil"/>
              <w:bottom w:val="nil"/>
            </w:tcBorders>
            <w:vAlign w:val="center"/>
          </w:tcPr>
          <w:p w:rsidR="006F531B" w:rsidRPr="00890BE1" w:rsidRDefault="006F531B" w:rsidP="00AC327E">
            <w:pPr>
              <w:rPr>
                <w:b/>
                <w:sz w:val="18"/>
                <w:szCs w:val="18"/>
              </w:rPr>
            </w:pPr>
            <w:r w:rsidRPr="00890BE1">
              <w:rPr>
                <w:b/>
                <w:sz w:val="18"/>
                <w:szCs w:val="18"/>
              </w:rPr>
              <w:t>Engage &amp; Contribute</w:t>
            </w:r>
          </w:p>
        </w:tc>
        <w:tc>
          <w:tcPr>
            <w:tcW w:w="3600" w:type="dxa"/>
            <w:vMerge/>
          </w:tcPr>
          <w:p w:rsidR="006F531B" w:rsidRPr="00890BE1" w:rsidRDefault="006F531B" w:rsidP="00AC327E">
            <w:pPr>
              <w:rPr>
                <w:sz w:val="18"/>
                <w:szCs w:val="18"/>
              </w:rPr>
            </w:pPr>
          </w:p>
        </w:tc>
      </w:tr>
      <w:tr w:rsidR="006F531B" w:rsidRPr="00890BE1" w:rsidTr="00AC327E">
        <w:trPr>
          <w:trHeight w:hRule="exact" w:val="288"/>
        </w:trPr>
        <w:tc>
          <w:tcPr>
            <w:tcW w:w="4158" w:type="dxa"/>
            <w:gridSpan w:val="2"/>
            <w:vMerge/>
          </w:tcPr>
          <w:p w:rsidR="006F531B" w:rsidRPr="00890BE1" w:rsidRDefault="006F531B" w:rsidP="00AC327E">
            <w:pPr>
              <w:pStyle w:val="ListParagraph"/>
              <w:ind w:left="360"/>
              <w:rPr>
                <w:sz w:val="18"/>
                <w:szCs w:val="18"/>
              </w:rPr>
            </w:pPr>
          </w:p>
        </w:tc>
        <w:tc>
          <w:tcPr>
            <w:tcW w:w="270" w:type="dxa"/>
            <w:tcBorders>
              <w:top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top w:val="nil"/>
            </w:tcBorders>
            <w:vAlign w:val="center"/>
          </w:tcPr>
          <w:p w:rsidR="006F531B" w:rsidRPr="00890BE1" w:rsidRDefault="006F531B" w:rsidP="00AC327E">
            <w:pPr>
              <w:rPr>
                <w:b/>
                <w:sz w:val="18"/>
                <w:szCs w:val="18"/>
              </w:rPr>
            </w:pPr>
            <w:r w:rsidRPr="00890BE1">
              <w:rPr>
                <w:b/>
                <w:sz w:val="18"/>
                <w:szCs w:val="18"/>
              </w:rPr>
              <w:t>Using Results for Continuous Improvement</w:t>
            </w:r>
          </w:p>
        </w:tc>
        <w:tc>
          <w:tcPr>
            <w:tcW w:w="270" w:type="dxa"/>
            <w:tcBorders>
              <w:top w:val="nil"/>
            </w:tcBorders>
            <w:vAlign w:val="center"/>
          </w:tcPr>
          <w:p w:rsidR="006F531B" w:rsidRPr="00890BE1" w:rsidRDefault="006F531B" w:rsidP="00AC327E">
            <w:pPr>
              <w:rPr>
                <w:sz w:val="18"/>
                <w:szCs w:val="18"/>
              </w:rPr>
            </w:pPr>
            <w:r w:rsidRPr="00890BE1">
              <w:rPr>
                <w:sz w:val="18"/>
                <w:szCs w:val="18"/>
              </w:rPr>
              <w:t>X</w:t>
            </w:r>
          </w:p>
        </w:tc>
        <w:tc>
          <w:tcPr>
            <w:tcW w:w="2880" w:type="dxa"/>
            <w:tcBorders>
              <w:top w:val="nil"/>
            </w:tcBorders>
            <w:vAlign w:val="center"/>
          </w:tcPr>
          <w:p w:rsidR="006F531B" w:rsidRPr="00890BE1" w:rsidRDefault="006F531B" w:rsidP="00AC327E">
            <w:pPr>
              <w:rPr>
                <w:b/>
                <w:sz w:val="18"/>
                <w:szCs w:val="18"/>
              </w:rPr>
            </w:pPr>
            <w:r w:rsidRPr="00890BE1">
              <w:rPr>
                <w:b/>
                <w:sz w:val="18"/>
                <w:szCs w:val="18"/>
              </w:rPr>
              <w:t>Interact Effectively</w:t>
            </w:r>
          </w:p>
        </w:tc>
        <w:tc>
          <w:tcPr>
            <w:tcW w:w="3600" w:type="dxa"/>
            <w:vMerge/>
          </w:tcPr>
          <w:p w:rsidR="006F531B" w:rsidRPr="00890BE1" w:rsidRDefault="006F531B" w:rsidP="00AC327E">
            <w:pPr>
              <w:rPr>
                <w:sz w:val="18"/>
                <w:szCs w:val="18"/>
              </w:rPr>
            </w:pPr>
          </w:p>
        </w:tc>
      </w:tr>
      <w:tr w:rsidR="006F531B" w:rsidTr="00AC327E">
        <w:tc>
          <w:tcPr>
            <w:tcW w:w="14688" w:type="dxa"/>
            <w:gridSpan w:val="8"/>
            <w:shd w:val="clear" w:color="auto" w:fill="FFC000"/>
          </w:tcPr>
          <w:p w:rsidR="006F531B" w:rsidRPr="00141608" w:rsidRDefault="006F531B" w:rsidP="00AC327E">
            <w:pPr>
              <w:rPr>
                <w:b/>
                <w:sz w:val="24"/>
                <w:szCs w:val="24"/>
              </w:rPr>
            </w:pPr>
            <w:r>
              <w:rPr>
                <w:b/>
                <w:sz w:val="24"/>
                <w:szCs w:val="24"/>
              </w:rPr>
              <w:t>Climate Goal</w:t>
            </w:r>
          </w:p>
        </w:tc>
      </w:tr>
      <w:tr w:rsidR="006F531B" w:rsidRPr="00890BE1" w:rsidTr="00766206">
        <w:trPr>
          <w:trHeight w:val="357"/>
        </w:trPr>
        <w:tc>
          <w:tcPr>
            <w:tcW w:w="4158" w:type="dxa"/>
            <w:gridSpan w:val="2"/>
            <w:vMerge w:val="restart"/>
          </w:tcPr>
          <w:p w:rsidR="006F531B" w:rsidRPr="00890BE1" w:rsidRDefault="006F531B" w:rsidP="00AC327E">
            <w:pPr>
              <w:rPr>
                <w:sz w:val="24"/>
                <w:szCs w:val="24"/>
              </w:rPr>
            </w:pPr>
            <w:r w:rsidRPr="00890BE1">
              <w:rPr>
                <w:sz w:val="24"/>
                <w:szCs w:val="24"/>
              </w:rPr>
              <w:t>Lakeside Middle School will continue to improve the climate and culture of the school community.</w:t>
            </w:r>
          </w:p>
          <w:p w:rsidR="006F531B" w:rsidRPr="00890BE1" w:rsidRDefault="006F531B" w:rsidP="00AC327E">
            <w:pPr>
              <w:pStyle w:val="ListParagraph"/>
              <w:ind w:left="360"/>
              <w:rPr>
                <w:sz w:val="18"/>
                <w:szCs w:val="18"/>
              </w:rPr>
            </w:pPr>
          </w:p>
          <w:p w:rsidR="006F531B" w:rsidRPr="00890BE1" w:rsidRDefault="006F531B" w:rsidP="00AC327E">
            <w:pPr>
              <w:pStyle w:val="ListParagraph"/>
              <w:ind w:left="360"/>
              <w:rPr>
                <w:sz w:val="18"/>
                <w:szCs w:val="18"/>
              </w:rPr>
            </w:pPr>
          </w:p>
          <w:p w:rsidR="006F531B" w:rsidRPr="00890BE1" w:rsidRDefault="006F531B" w:rsidP="00AC327E">
            <w:pPr>
              <w:pStyle w:val="ListParagraph"/>
              <w:ind w:left="360"/>
              <w:rPr>
                <w:sz w:val="18"/>
                <w:szCs w:val="18"/>
              </w:rPr>
            </w:pPr>
          </w:p>
        </w:tc>
        <w:tc>
          <w:tcPr>
            <w:tcW w:w="270" w:type="dxa"/>
            <w:tcBorders>
              <w:bottom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bottom w:val="nil"/>
            </w:tcBorders>
            <w:vAlign w:val="center"/>
          </w:tcPr>
          <w:p w:rsidR="006F531B" w:rsidRPr="00890BE1" w:rsidRDefault="006F531B" w:rsidP="00AC327E">
            <w:pPr>
              <w:rPr>
                <w:b/>
                <w:sz w:val="18"/>
                <w:szCs w:val="18"/>
              </w:rPr>
            </w:pPr>
            <w:r w:rsidRPr="00890BE1">
              <w:rPr>
                <w:b/>
                <w:sz w:val="18"/>
                <w:szCs w:val="18"/>
              </w:rPr>
              <w:t>Purpose &amp; Direction</w:t>
            </w:r>
          </w:p>
        </w:tc>
        <w:tc>
          <w:tcPr>
            <w:tcW w:w="270" w:type="dxa"/>
            <w:tcBorders>
              <w:bottom w:val="nil"/>
            </w:tcBorders>
            <w:vAlign w:val="center"/>
          </w:tcPr>
          <w:p w:rsidR="006F531B" w:rsidRPr="00890BE1" w:rsidRDefault="006F531B" w:rsidP="00AC327E">
            <w:pPr>
              <w:rPr>
                <w:sz w:val="18"/>
                <w:szCs w:val="18"/>
              </w:rPr>
            </w:pPr>
            <w:r w:rsidRPr="00890BE1">
              <w:rPr>
                <w:sz w:val="18"/>
                <w:szCs w:val="18"/>
              </w:rPr>
              <w:t>X</w:t>
            </w:r>
          </w:p>
        </w:tc>
        <w:tc>
          <w:tcPr>
            <w:tcW w:w="2880" w:type="dxa"/>
            <w:tcBorders>
              <w:bottom w:val="nil"/>
            </w:tcBorders>
            <w:vAlign w:val="center"/>
          </w:tcPr>
          <w:p w:rsidR="006F531B" w:rsidRPr="00890BE1" w:rsidRDefault="006F531B" w:rsidP="00AC327E">
            <w:pPr>
              <w:rPr>
                <w:b/>
                <w:sz w:val="18"/>
                <w:szCs w:val="18"/>
              </w:rPr>
            </w:pPr>
            <w:r w:rsidRPr="00890BE1">
              <w:rPr>
                <w:b/>
                <w:sz w:val="18"/>
                <w:szCs w:val="18"/>
              </w:rPr>
              <w:t>Pursue Continuous Learning</w:t>
            </w:r>
          </w:p>
        </w:tc>
        <w:tc>
          <w:tcPr>
            <w:tcW w:w="3600" w:type="dxa"/>
            <w:vMerge w:val="restart"/>
          </w:tcPr>
          <w:p w:rsidR="00766206" w:rsidRPr="00766206" w:rsidRDefault="00766206" w:rsidP="00766206">
            <w:pPr>
              <w:pStyle w:val="ListParagraph"/>
              <w:numPr>
                <w:ilvl w:val="0"/>
                <w:numId w:val="20"/>
              </w:numPr>
              <w:rPr>
                <w:sz w:val="18"/>
                <w:szCs w:val="18"/>
              </w:rPr>
            </w:pPr>
            <w:r w:rsidRPr="00766206">
              <w:rPr>
                <w:sz w:val="18"/>
                <w:szCs w:val="18"/>
              </w:rPr>
              <w:t>Teaching &amp; Learning</w:t>
            </w:r>
          </w:p>
          <w:p w:rsidR="00766206" w:rsidRPr="00766206" w:rsidRDefault="00766206" w:rsidP="00766206">
            <w:pPr>
              <w:pStyle w:val="ListParagraph"/>
              <w:numPr>
                <w:ilvl w:val="0"/>
                <w:numId w:val="20"/>
              </w:numPr>
              <w:rPr>
                <w:sz w:val="18"/>
                <w:szCs w:val="18"/>
              </w:rPr>
            </w:pPr>
            <w:r w:rsidRPr="00766206">
              <w:rPr>
                <w:sz w:val="18"/>
                <w:szCs w:val="18"/>
              </w:rPr>
              <w:t>Special Education</w:t>
            </w:r>
          </w:p>
          <w:p w:rsidR="00766206" w:rsidRPr="00766206" w:rsidRDefault="00766206" w:rsidP="00766206">
            <w:pPr>
              <w:pStyle w:val="ListParagraph"/>
              <w:numPr>
                <w:ilvl w:val="0"/>
                <w:numId w:val="20"/>
              </w:numPr>
              <w:rPr>
                <w:sz w:val="18"/>
                <w:szCs w:val="18"/>
              </w:rPr>
            </w:pPr>
            <w:r w:rsidRPr="00766206">
              <w:rPr>
                <w:sz w:val="18"/>
                <w:szCs w:val="18"/>
              </w:rPr>
              <w:t>Student Support Services</w:t>
            </w:r>
          </w:p>
          <w:p w:rsidR="00766206" w:rsidRPr="00766206" w:rsidRDefault="00766206" w:rsidP="00766206">
            <w:pPr>
              <w:pStyle w:val="ListParagraph"/>
              <w:numPr>
                <w:ilvl w:val="0"/>
                <w:numId w:val="20"/>
              </w:numPr>
              <w:rPr>
                <w:sz w:val="18"/>
                <w:szCs w:val="18"/>
              </w:rPr>
            </w:pPr>
            <w:r w:rsidRPr="00766206">
              <w:rPr>
                <w:sz w:val="18"/>
                <w:szCs w:val="18"/>
              </w:rPr>
              <w:t>Technology &amp; Information Services</w:t>
            </w:r>
          </w:p>
          <w:p w:rsidR="00766206" w:rsidRPr="00766206" w:rsidRDefault="00766206" w:rsidP="00766206">
            <w:pPr>
              <w:pStyle w:val="ListParagraph"/>
              <w:numPr>
                <w:ilvl w:val="0"/>
                <w:numId w:val="20"/>
              </w:numPr>
              <w:rPr>
                <w:sz w:val="18"/>
                <w:szCs w:val="18"/>
              </w:rPr>
            </w:pPr>
            <w:r w:rsidRPr="00766206">
              <w:rPr>
                <w:sz w:val="18"/>
                <w:szCs w:val="18"/>
              </w:rPr>
              <w:t>School Safety &amp; Discipline</w:t>
            </w:r>
          </w:p>
          <w:p w:rsidR="00766206" w:rsidRPr="00766206" w:rsidRDefault="00766206" w:rsidP="00766206">
            <w:pPr>
              <w:pStyle w:val="ListParagraph"/>
              <w:numPr>
                <w:ilvl w:val="0"/>
                <w:numId w:val="20"/>
              </w:numPr>
              <w:rPr>
                <w:sz w:val="18"/>
                <w:szCs w:val="18"/>
              </w:rPr>
            </w:pPr>
            <w:r w:rsidRPr="00766206">
              <w:rPr>
                <w:sz w:val="18"/>
                <w:szCs w:val="18"/>
              </w:rPr>
              <w:t>Public Information &amp; Communications</w:t>
            </w:r>
          </w:p>
          <w:p w:rsidR="00766206" w:rsidRPr="00766206" w:rsidRDefault="00766206" w:rsidP="00766206">
            <w:pPr>
              <w:pStyle w:val="ListParagraph"/>
              <w:numPr>
                <w:ilvl w:val="0"/>
                <w:numId w:val="20"/>
              </w:numPr>
              <w:rPr>
                <w:sz w:val="18"/>
                <w:szCs w:val="18"/>
              </w:rPr>
            </w:pPr>
            <w:r w:rsidRPr="00766206">
              <w:rPr>
                <w:sz w:val="18"/>
                <w:szCs w:val="18"/>
              </w:rPr>
              <w:t>Educational Leadership</w:t>
            </w:r>
          </w:p>
          <w:p w:rsidR="006F531B" w:rsidRPr="00766206" w:rsidRDefault="006F531B" w:rsidP="00AC327E">
            <w:pPr>
              <w:rPr>
                <w:sz w:val="18"/>
                <w:szCs w:val="18"/>
              </w:rPr>
            </w:pPr>
          </w:p>
        </w:tc>
      </w:tr>
      <w:tr w:rsidR="006F531B" w:rsidRPr="00890BE1" w:rsidTr="00766206">
        <w:trPr>
          <w:trHeight w:val="357"/>
        </w:trPr>
        <w:tc>
          <w:tcPr>
            <w:tcW w:w="4158" w:type="dxa"/>
            <w:gridSpan w:val="2"/>
            <w:vMerge/>
          </w:tcPr>
          <w:p w:rsidR="006F531B" w:rsidRPr="00890BE1" w:rsidRDefault="006F531B" w:rsidP="00AC327E">
            <w:pPr>
              <w:pStyle w:val="ListParagraph"/>
              <w:ind w:left="360"/>
              <w:rPr>
                <w:sz w:val="18"/>
                <w:szCs w:val="18"/>
              </w:rPr>
            </w:pP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top w:val="nil"/>
              <w:bottom w:val="nil"/>
            </w:tcBorders>
            <w:vAlign w:val="center"/>
          </w:tcPr>
          <w:p w:rsidR="006F531B" w:rsidRPr="00890BE1" w:rsidRDefault="006F531B" w:rsidP="00AC327E">
            <w:pPr>
              <w:rPr>
                <w:b/>
                <w:sz w:val="18"/>
                <w:szCs w:val="18"/>
              </w:rPr>
            </w:pPr>
            <w:r w:rsidRPr="00890BE1">
              <w:rPr>
                <w:b/>
                <w:sz w:val="18"/>
                <w:szCs w:val="18"/>
              </w:rPr>
              <w:t>Governance &amp; Leadership</w:t>
            </w: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2880" w:type="dxa"/>
            <w:tcBorders>
              <w:top w:val="nil"/>
              <w:bottom w:val="nil"/>
            </w:tcBorders>
            <w:vAlign w:val="center"/>
          </w:tcPr>
          <w:p w:rsidR="006F531B" w:rsidRPr="00890BE1" w:rsidRDefault="006F531B" w:rsidP="00AC327E">
            <w:pPr>
              <w:rPr>
                <w:b/>
                <w:sz w:val="18"/>
                <w:szCs w:val="18"/>
              </w:rPr>
            </w:pPr>
            <w:r w:rsidRPr="00890BE1">
              <w:rPr>
                <w:b/>
                <w:sz w:val="18"/>
                <w:szCs w:val="18"/>
              </w:rPr>
              <w:t>Exhibit Strong Personal Qualities</w:t>
            </w:r>
          </w:p>
        </w:tc>
        <w:tc>
          <w:tcPr>
            <w:tcW w:w="3600" w:type="dxa"/>
            <w:vMerge/>
          </w:tcPr>
          <w:p w:rsidR="006F531B" w:rsidRPr="00890BE1" w:rsidRDefault="006F531B" w:rsidP="00AC327E">
            <w:pPr>
              <w:rPr>
                <w:sz w:val="18"/>
                <w:szCs w:val="18"/>
              </w:rPr>
            </w:pPr>
          </w:p>
        </w:tc>
      </w:tr>
      <w:tr w:rsidR="006F531B" w:rsidRPr="00890BE1" w:rsidTr="00766206">
        <w:trPr>
          <w:trHeight w:val="357"/>
        </w:trPr>
        <w:tc>
          <w:tcPr>
            <w:tcW w:w="4158" w:type="dxa"/>
            <w:gridSpan w:val="2"/>
            <w:vMerge/>
          </w:tcPr>
          <w:p w:rsidR="006F531B" w:rsidRPr="00890BE1" w:rsidRDefault="006F531B" w:rsidP="00AC327E">
            <w:pPr>
              <w:pStyle w:val="ListParagraph"/>
              <w:ind w:left="360"/>
              <w:rPr>
                <w:sz w:val="18"/>
                <w:szCs w:val="18"/>
              </w:rPr>
            </w:pP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top w:val="nil"/>
              <w:bottom w:val="nil"/>
            </w:tcBorders>
            <w:vAlign w:val="center"/>
          </w:tcPr>
          <w:p w:rsidR="006F531B" w:rsidRPr="00890BE1" w:rsidRDefault="006F531B" w:rsidP="00AC327E">
            <w:pPr>
              <w:rPr>
                <w:b/>
                <w:sz w:val="18"/>
                <w:szCs w:val="18"/>
              </w:rPr>
            </w:pPr>
            <w:r w:rsidRPr="00890BE1">
              <w:rPr>
                <w:b/>
                <w:sz w:val="18"/>
                <w:szCs w:val="18"/>
              </w:rPr>
              <w:t xml:space="preserve">Teaching &amp; Assessing for Learning </w:t>
            </w: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2880" w:type="dxa"/>
            <w:tcBorders>
              <w:top w:val="nil"/>
              <w:bottom w:val="nil"/>
            </w:tcBorders>
            <w:vAlign w:val="center"/>
          </w:tcPr>
          <w:p w:rsidR="006F531B" w:rsidRPr="00890BE1" w:rsidRDefault="006F531B" w:rsidP="00AC327E">
            <w:pPr>
              <w:rPr>
                <w:b/>
                <w:sz w:val="18"/>
                <w:szCs w:val="18"/>
              </w:rPr>
            </w:pPr>
            <w:r w:rsidRPr="00890BE1">
              <w:rPr>
                <w:b/>
                <w:sz w:val="18"/>
                <w:szCs w:val="18"/>
              </w:rPr>
              <w:t>Utilize Creative &amp; Critical Thinking</w:t>
            </w:r>
          </w:p>
        </w:tc>
        <w:tc>
          <w:tcPr>
            <w:tcW w:w="3600" w:type="dxa"/>
            <w:vMerge/>
          </w:tcPr>
          <w:p w:rsidR="006F531B" w:rsidRPr="00890BE1" w:rsidRDefault="006F531B" w:rsidP="00AC327E">
            <w:pPr>
              <w:rPr>
                <w:sz w:val="18"/>
                <w:szCs w:val="18"/>
              </w:rPr>
            </w:pPr>
          </w:p>
        </w:tc>
      </w:tr>
      <w:tr w:rsidR="006F531B" w:rsidRPr="00890BE1" w:rsidTr="00766206">
        <w:trPr>
          <w:trHeight w:val="357"/>
        </w:trPr>
        <w:tc>
          <w:tcPr>
            <w:tcW w:w="4158" w:type="dxa"/>
            <w:gridSpan w:val="2"/>
            <w:vMerge/>
          </w:tcPr>
          <w:p w:rsidR="006F531B" w:rsidRPr="00890BE1" w:rsidRDefault="006F531B" w:rsidP="00AC327E">
            <w:pPr>
              <w:pStyle w:val="ListParagraph"/>
              <w:ind w:left="360"/>
              <w:rPr>
                <w:sz w:val="18"/>
                <w:szCs w:val="18"/>
              </w:rPr>
            </w:pP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top w:val="nil"/>
              <w:bottom w:val="nil"/>
            </w:tcBorders>
            <w:vAlign w:val="center"/>
          </w:tcPr>
          <w:p w:rsidR="006F531B" w:rsidRPr="00890BE1" w:rsidRDefault="006F531B" w:rsidP="00AC327E">
            <w:pPr>
              <w:rPr>
                <w:b/>
                <w:sz w:val="18"/>
                <w:szCs w:val="18"/>
              </w:rPr>
            </w:pPr>
            <w:r w:rsidRPr="00890BE1">
              <w:rPr>
                <w:b/>
                <w:sz w:val="18"/>
                <w:szCs w:val="18"/>
              </w:rPr>
              <w:t>Resources &amp;  Support Systems</w:t>
            </w:r>
          </w:p>
        </w:tc>
        <w:tc>
          <w:tcPr>
            <w:tcW w:w="270" w:type="dxa"/>
            <w:tcBorders>
              <w:top w:val="nil"/>
              <w:bottom w:val="nil"/>
            </w:tcBorders>
            <w:vAlign w:val="center"/>
          </w:tcPr>
          <w:p w:rsidR="006F531B" w:rsidRPr="00890BE1" w:rsidRDefault="006F531B" w:rsidP="00AC327E">
            <w:pPr>
              <w:rPr>
                <w:sz w:val="18"/>
                <w:szCs w:val="18"/>
              </w:rPr>
            </w:pPr>
            <w:r w:rsidRPr="00890BE1">
              <w:rPr>
                <w:sz w:val="18"/>
                <w:szCs w:val="18"/>
              </w:rPr>
              <w:t>X</w:t>
            </w:r>
          </w:p>
        </w:tc>
        <w:tc>
          <w:tcPr>
            <w:tcW w:w="2880" w:type="dxa"/>
            <w:tcBorders>
              <w:top w:val="nil"/>
              <w:bottom w:val="nil"/>
            </w:tcBorders>
            <w:vAlign w:val="center"/>
          </w:tcPr>
          <w:p w:rsidR="006F531B" w:rsidRPr="00890BE1" w:rsidRDefault="006F531B" w:rsidP="00AC327E">
            <w:pPr>
              <w:rPr>
                <w:b/>
                <w:sz w:val="18"/>
                <w:szCs w:val="18"/>
              </w:rPr>
            </w:pPr>
            <w:r w:rsidRPr="00890BE1">
              <w:rPr>
                <w:b/>
                <w:sz w:val="18"/>
                <w:szCs w:val="18"/>
              </w:rPr>
              <w:t>Engage &amp; Contribute</w:t>
            </w:r>
          </w:p>
        </w:tc>
        <w:tc>
          <w:tcPr>
            <w:tcW w:w="3600" w:type="dxa"/>
            <w:vMerge/>
          </w:tcPr>
          <w:p w:rsidR="006F531B" w:rsidRPr="00890BE1" w:rsidRDefault="006F531B" w:rsidP="00AC327E">
            <w:pPr>
              <w:rPr>
                <w:sz w:val="18"/>
                <w:szCs w:val="18"/>
              </w:rPr>
            </w:pPr>
          </w:p>
        </w:tc>
      </w:tr>
      <w:tr w:rsidR="006F531B" w:rsidRPr="00890BE1" w:rsidTr="00766206">
        <w:trPr>
          <w:trHeight w:val="357"/>
        </w:trPr>
        <w:tc>
          <w:tcPr>
            <w:tcW w:w="4158" w:type="dxa"/>
            <w:gridSpan w:val="2"/>
            <w:vMerge/>
          </w:tcPr>
          <w:p w:rsidR="006F531B" w:rsidRPr="00890BE1" w:rsidRDefault="006F531B" w:rsidP="00AC327E">
            <w:pPr>
              <w:pStyle w:val="ListParagraph"/>
              <w:ind w:left="360"/>
              <w:rPr>
                <w:sz w:val="18"/>
                <w:szCs w:val="18"/>
              </w:rPr>
            </w:pPr>
          </w:p>
        </w:tc>
        <w:tc>
          <w:tcPr>
            <w:tcW w:w="270" w:type="dxa"/>
            <w:tcBorders>
              <w:top w:val="nil"/>
            </w:tcBorders>
            <w:vAlign w:val="center"/>
          </w:tcPr>
          <w:p w:rsidR="006F531B" w:rsidRPr="00890BE1" w:rsidRDefault="006F531B" w:rsidP="00AC327E">
            <w:pPr>
              <w:rPr>
                <w:sz w:val="18"/>
                <w:szCs w:val="18"/>
              </w:rPr>
            </w:pPr>
            <w:r w:rsidRPr="00890BE1">
              <w:rPr>
                <w:sz w:val="18"/>
                <w:szCs w:val="18"/>
              </w:rPr>
              <w:t>X</w:t>
            </w:r>
          </w:p>
        </w:tc>
        <w:tc>
          <w:tcPr>
            <w:tcW w:w="3510" w:type="dxa"/>
            <w:gridSpan w:val="2"/>
            <w:tcBorders>
              <w:top w:val="nil"/>
            </w:tcBorders>
            <w:vAlign w:val="center"/>
          </w:tcPr>
          <w:p w:rsidR="006F531B" w:rsidRPr="00890BE1" w:rsidRDefault="006F531B" w:rsidP="00AC327E">
            <w:pPr>
              <w:rPr>
                <w:b/>
                <w:sz w:val="18"/>
                <w:szCs w:val="18"/>
              </w:rPr>
            </w:pPr>
            <w:r w:rsidRPr="00890BE1">
              <w:rPr>
                <w:b/>
                <w:sz w:val="18"/>
                <w:szCs w:val="18"/>
              </w:rPr>
              <w:t>Using Results for Continuous Improvement</w:t>
            </w:r>
          </w:p>
        </w:tc>
        <w:tc>
          <w:tcPr>
            <w:tcW w:w="270" w:type="dxa"/>
            <w:tcBorders>
              <w:top w:val="nil"/>
            </w:tcBorders>
            <w:vAlign w:val="center"/>
          </w:tcPr>
          <w:p w:rsidR="006F531B" w:rsidRPr="00890BE1" w:rsidRDefault="006F531B" w:rsidP="00AC327E">
            <w:pPr>
              <w:rPr>
                <w:sz w:val="18"/>
                <w:szCs w:val="18"/>
              </w:rPr>
            </w:pPr>
            <w:r w:rsidRPr="00890BE1">
              <w:rPr>
                <w:sz w:val="18"/>
                <w:szCs w:val="18"/>
              </w:rPr>
              <w:t>X</w:t>
            </w:r>
          </w:p>
        </w:tc>
        <w:tc>
          <w:tcPr>
            <w:tcW w:w="2880" w:type="dxa"/>
            <w:tcBorders>
              <w:top w:val="nil"/>
            </w:tcBorders>
            <w:vAlign w:val="center"/>
          </w:tcPr>
          <w:p w:rsidR="006F531B" w:rsidRPr="00890BE1" w:rsidRDefault="006F531B" w:rsidP="00AC327E">
            <w:pPr>
              <w:rPr>
                <w:b/>
                <w:sz w:val="18"/>
                <w:szCs w:val="18"/>
              </w:rPr>
            </w:pPr>
            <w:r w:rsidRPr="00890BE1">
              <w:rPr>
                <w:b/>
                <w:sz w:val="18"/>
                <w:szCs w:val="18"/>
              </w:rPr>
              <w:t>Interact Effectively</w:t>
            </w:r>
          </w:p>
        </w:tc>
        <w:tc>
          <w:tcPr>
            <w:tcW w:w="3600" w:type="dxa"/>
            <w:vMerge/>
          </w:tcPr>
          <w:p w:rsidR="006F531B" w:rsidRPr="00890BE1" w:rsidRDefault="006F531B" w:rsidP="00AC327E">
            <w:pPr>
              <w:rPr>
                <w:sz w:val="18"/>
                <w:szCs w:val="18"/>
              </w:rPr>
            </w:pPr>
          </w:p>
        </w:tc>
      </w:tr>
      <w:tr w:rsidR="006F531B" w:rsidRPr="004A4150" w:rsidTr="00AC327E">
        <w:tc>
          <w:tcPr>
            <w:tcW w:w="14688" w:type="dxa"/>
            <w:gridSpan w:val="8"/>
            <w:shd w:val="clear" w:color="auto" w:fill="33CCFF"/>
          </w:tcPr>
          <w:p w:rsidR="006F531B" w:rsidRPr="004A4150" w:rsidRDefault="006F531B" w:rsidP="00AC327E">
            <w:pPr>
              <w:rPr>
                <w:b/>
                <w:i/>
              </w:rPr>
            </w:pPr>
            <w:r>
              <w:rPr>
                <w:b/>
              </w:rPr>
              <w:t xml:space="preserve">* FCS Departments: </w:t>
            </w:r>
            <w:r w:rsidRPr="00A75524">
              <w:rPr>
                <w:b/>
                <w:i/>
              </w:rPr>
              <w:t>Educational Leadership</w:t>
            </w:r>
            <w:r>
              <w:rPr>
                <w:b/>
                <w:i/>
              </w:rPr>
              <w:t xml:space="preserve">, Facilities, Finance &amp; Operations, Food &amp; Nutrition Services, Human Resources, </w:t>
            </w:r>
            <w:r w:rsidRPr="00A75524">
              <w:rPr>
                <w:b/>
                <w:i/>
              </w:rPr>
              <w:t xml:space="preserve"> </w:t>
            </w:r>
            <w:r>
              <w:rPr>
                <w:b/>
                <w:i/>
              </w:rPr>
              <w:t xml:space="preserve">Public Information &amp; Communications, School Safety &amp; Discipline, Special Education, </w:t>
            </w:r>
            <w:r w:rsidRPr="00A75524">
              <w:rPr>
                <w:b/>
                <w:i/>
              </w:rPr>
              <w:t>Student Support Servic</w:t>
            </w:r>
            <w:r>
              <w:rPr>
                <w:b/>
                <w:i/>
              </w:rPr>
              <w:t xml:space="preserve">es, </w:t>
            </w:r>
            <w:r w:rsidRPr="00A75524">
              <w:rPr>
                <w:b/>
                <w:i/>
              </w:rPr>
              <w:t>Superintendent</w:t>
            </w:r>
            <w:r>
              <w:rPr>
                <w:b/>
                <w:i/>
              </w:rPr>
              <w:t xml:space="preserve">, </w:t>
            </w:r>
            <w:r w:rsidRPr="00A75524">
              <w:rPr>
                <w:b/>
                <w:i/>
              </w:rPr>
              <w:t>Teaching &amp; Learning</w:t>
            </w:r>
            <w:r>
              <w:rPr>
                <w:b/>
                <w:i/>
              </w:rPr>
              <w:t xml:space="preserve">, Technology &amp; Information </w:t>
            </w:r>
            <w:r w:rsidRPr="00A75524">
              <w:rPr>
                <w:b/>
                <w:i/>
              </w:rPr>
              <w:t>Services</w:t>
            </w:r>
            <w:r>
              <w:rPr>
                <w:b/>
                <w:i/>
              </w:rPr>
              <w:t>, and Transportation</w:t>
            </w:r>
            <w:r w:rsidRPr="00A75524">
              <w:rPr>
                <w:b/>
                <w:i/>
              </w:rPr>
              <w:t xml:space="preserve">                                                                                                 </w:t>
            </w:r>
            <w:r>
              <w:rPr>
                <w:b/>
                <w:i/>
              </w:rPr>
              <w:t xml:space="preserve">                               </w:t>
            </w:r>
          </w:p>
        </w:tc>
      </w:tr>
    </w:tbl>
    <w:p w:rsidR="006F531B" w:rsidRDefault="006F531B" w:rsidP="006F531B"/>
    <w:tbl>
      <w:tblPr>
        <w:tblStyle w:val="TableGrid"/>
        <w:tblW w:w="14397" w:type="dxa"/>
        <w:tblLayout w:type="fixed"/>
        <w:tblLook w:val="04A0" w:firstRow="1" w:lastRow="0" w:firstColumn="1" w:lastColumn="0" w:noHBand="0" w:noVBand="1"/>
      </w:tblPr>
      <w:tblGrid>
        <w:gridCol w:w="4845"/>
        <w:gridCol w:w="4234"/>
        <w:gridCol w:w="2235"/>
        <w:gridCol w:w="3083"/>
      </w:tblGrid>
      <w:tr w:rsidR="008E131E" w:rsidTr="0097688B">
        <w:trPr>
          <w:trHeight w:val="235"/>
        </w:trPr>
        <w:tc>
          <w:tcPr>
            <w:tcW w:w="14397" w:type="dxa"/>
            <w:gridSpan w:val="4"/>
            <w:shd w:val="clear" w:color="auto" w:fill="92D050"/>
          </w:tcPr>
          <w:p w:rsidR="008E131E" w:rsidRPr="003D3C37" w:rsidRDefault="004A4150" w:rsidP="00C56C73">
            <w:pPr>
              <w:jc w:val="center"/>
              <w:rPr>
                <w:b/>
                <w:sz w:val="44"/>
                <w:szCs w:val="44"/>
              </w:rPr>
            </w:pPr>
            <w:r w:rsidRPr="003D3C37">
              <w:rPr>
                <w:b/>
                <w:sz w:val="44"/>
                <w:szCs w:val="44"/>
              </w:rPr>
              <w:t>2016-17</w:t>
            </w:r>
            <w:r w:rsidR="008E131E" w:rsidRPr="003D3C37">
              <w:rPr>
                <w:b/>
                <w:sz w:val="44"/>
                <w:szCs w:val="44"/>
              </w:rPr>
              <w:t xml:space="preserve"> School Improvement Plan</w:t>
            </w:r>
          </w:p>
        </w:tc>
      </w:tr>
      <w:tr w:rsidR="008E131E" w:rsidTr="0097688B">
        <w:trPr>
          <w:trHeight w:val="138"/>
        </w:trPr>
        <w:tc>
          <w:tcPr>
            <w:tcW w:w="14397" w:type="dxa"/>
            <w:gridSpan w:val="4"/>
            <w:shd w:val="clear" w:color="auto" w:fill="FFC000"/>
          </w:tcPr>
          <w:p w:rsidR="008E131E" w:rsidRPr="00487992" w:rsidRDefault="001A2B8C" w:rsidP="004A4150">
            <w:pPr>
              <w:rPr>
                <w:sz w:val="32"/>
                <w:szCs w:val="32"/>
              </w:rPr>
            </w:pPr>
            <w:r w:rsidRPr="00487992">
              <w:rPr>
                <w:b/>
                <w:sz w:val="32"/>
                <w:szCs w:val="32"/>
              </w:rPr>
              <w:t>CCRPI Goal</w:t>
            </w:r>
            <w:r w:rsidR="008E131E" w:rsidRPr="00487992">
              <w:rPr>
                <w:b/>
                <w:sz w:val="32"/>
                <w:szCs w:val="32"/>
              </w:rPr>
              <w:t>:</w:t>
            </w:r>
          </w:p>
        </w:tc>
      </w:tr>
      <w:tr w:rsidR="008E131E" w:rsidTr="0097688B">
        <w:trPr>
          <w:trHeight w:val="216"/>
        </w:trPr>
        <w:tc>
          <w:tcPr>
            <w:tcW w:w="14397" w:type="dxa"/>
            <w:gridSpan w:val="4"/>
          </w:tcPr>
          <w:tbl>
            <w:tblPr>
              <w:tblStyle w:val="TableGrid"/>
              <w:tblW w:w="14397" w:type="dxa"/>
              <w:tblLayout w:type="fixed"/>
              <w:tblLook w:val="04A0" w:firstRow="1" w:lastRow="0" w:firstColumn="1" w:lastColumn="0" w:noHBand="0" w:noVBand="1"/>
            </w:tblPr>
            <w:tblGrid>
              <w:gridCol w:w="14397"/>
            </w:tblGrid>
            <w:tr w:rsidR="003D5514" w:rsidTr="001923C4">
              <w:trPr>
                <w:trHeight w:val="216"/>
              </w:trPr>
              <w:tc>
                <w:tcPr>
                  <w:tcW w:w="14397" w:type="dxa"/>
                </w:tcPr>
                <w:p w:rsidR="003D5514" w:rsidRPr="003468CB" w:rsidRDefault="003D5514" w:rsidP="003D5514">
                  <w:pPr>
                    <w:rPr>
                      <w:sz w:val="24"/>
                      <w:szCs w:val="24"/>
                    </w:rPr>
                  </w:pPr>
                  <w:r>
                    <w:rPr>
                      <w:sz w:val="24"/>
                      <w:szCs w:val="24"/>
                    </w:rPr>
                    <w:t xml:space="preserve">Lakeside Middle School will focus on the improvement of student literacy through the use of researched-based instructional strategies.   </w:t>
                  </w:r>
                </w:p>
              </w:tc>
            </w:tr>
          </w:tbl>
          <w:p w:rsidR="00D9467D" w:rsidRPr="003468CB" w:rsidRDefault="00D9467D" w:rsidP="005F691B">
            <w:pPr>
              <w:rPr>
                <w:sz w:val="24"/>
                <w:szCs w:val="24"/>
              </w:rPr>
            </w:pPr>
          </w:p>
        </w:tc>
      </w:tr>
      <w:tr w:rsidR="008E131E" w:rsidTr="0097688B">
        <w:trPr>
          <w:trHeight w:val="105"/>
        </w:trPr>
        <w:tc>
          <w:tcPr>
            <w:tcW w:w="14397" w:type="dxa"/>
            <w:gridSpan w:val="4"/>
            <w:shd w:val="clear" w:color="auto" w:fill="FFC000"/>
          </w:tcPr>
          <w:p w:rsidR="008E131E" w:rsidRDefault="008E131E" w:rsidP="00A25AC7">
            <w:r w:rsidRPr="001544CB">
              <w:rPr>
                <w:b/>
                <w:sz w:val="24"/>
                <w:szCs w:val="24"/>
              </w:rPr>
              <w:t>SMART Goal</w:t>
            </w:r>
            <w:r>
              <w:rPr>
                <w:b/>
                <w:sz w:val="24"/>
                <w:szCs w:val="24"/>
              </w:rPr>
              <w:t>:</w:t>
            </w:r>
          </w:p>
        </w:tc>
      </w:tr>
      <w:tr w:rsidR="003D5514" w:rsidTr="0097688B">
        <w:trPr>
          <w:trHeight w:val="216"/>
        </w:trPr>
        <w:tc>
          <w:tcPr>
            <w:tcW w:w="14397" w:type="dxa"/>
            <w:gridSpan w:val="4"/>
            <w:shd w:val="clear" w:color="auto" w:fill="auto"/>
          </w:tcPr>
          <w:p w:rsidR="003D5514" w:rsidRPr="001544CB" w:rsidRDefault="003D5514" w:rsidP="003D5514">
            <w:pPr>
              <w:rPr>
                <w:b/>
                <w:sz w:val="24"/>
                <w:szCs w:val="24"/>
              </w:rPr>
            </w:pPr>
            <w:r>
              <w:rPr>
                <w:b/>
                <w:sz w:val="24"/>
                <w:szCs w:val="24"/>
              </w:rPr>
              <w:t>The percentage of 8</w:t>
            </w:r>
            <w:r w:rsidRPr="006F20F8">
              <w:rPr>
                <w:b/>
                <w:sz w:val="24"/>
                <w:szCs w:val="24"/>
                <w:vertAlign w:val="superscript"/>
              </w:rPr>
              <w:t>th</w:t>
            </w:r>
            <w:r>
              <w:rPr>
                <w:b/>
                <w:sz w:val="24"/>
                <w:szCs w:val="24"/>
              </w:rPr>
              <w:t xml:space="preserve"> grade students reading on grade level will increase from 86.6% in the SY 2015-2016 to 88% in the SY 2016-2017.  </w:t>
            </w:r>
          </w:p>
        </w:tc>
      </w:tr>
      <w:tr w:rsidR="003D5514" w:rsidTr="00593F22">
        <w:trPr>
          <w:trHeight w:val="321"/>
        </w:trPr>
        <w:tc>
          <w:tcPr>
            <w:tcW w:w="4845" w:type="dxa"/>
            <w:shd w:val="clear" w:color="auto" w:fill="33CCFF"/>
          </w:tcPr>
          <w:p w:rsidR="003D5514" w:rsidRPr="00D64394" w:rsidRDefault="003D5514" w:rsidP="003D5514">
            <w:pPr>
              <w:jc w:val="center"/>
              <w:rPr>
                <w:b/>
                <w:sz w:val="24"/>
                <w:szCs w:val="24"/>
              </w:rPr>
            </w:pPr>
            <w:r w:rsidRPr="00D64394">
              <w:rPr>
                <w:b/>
                <w:sz w:val="24"/>
                <w:szCs w:val="24"/>
              </w:rPr>
              <w:t>Actions, Strategies and Interventions</w:t>
            </w:r>
          </w:p>
          <w:p w:rsidR="003D5514" w:rsidRPr="00D64394" w:rsidRDefault="003D5514" w:rsidP="003D5514">
            <w:pPr>
              <w:jc w:val="center"/>
              <w:rPr>
                <w:b/>
                <w:i/>
                <w:sz w:val="24"/>
                <w:szCs w:val="24"/>
              </w:rPr>
            </w:pPr>
            <w:r w:rsidRPr="00D64394">
              <w:rPr>
                <w:b/>
                <w:i/>
                <w:sz w:val="24"/>
                <w:szCs w:val="24"/>
              </w:rPr>
              <w:t>(Includes Prof. Learning Plan)</w:t>
            </w:r>
          </w:p>
        </w:tc>
        <w:tc>
          <w:tcPr>
            <w:tcW w:w="4234" w:type="dxa"/>
            <w:shd w:val="clear" w:color="auto" w:fill="33CCFF"/>
            <w:vAlign w:val="center"/>
          </w:tcPr>
          <w:p w:rsidR="003D5514" w:rsidRPr="00D64394" w:rsidRDefault="003D5514" w:rsidP="003D5514">
            <w:pPr>
              <w:jc w:val="center"/>
              <w:rPr>
                <w:b/>
                <w:sz w:val="24"/>
                <w:szCs w:val="24"/>
              </w:rPr>
            </w:pPr>
            <w:r w:rsidRPr="00D64394">
              <w:rPr>
                <w:b/>
                <w:sz w:val="24"/>
                <w:szCs w:val="24"/>
              </w:rPr>
              <w:t>Impact on Student and Adult Behavior</w:t>
            </w:r>
          </w:p>
          <w:p w:rsidR="003D5514" w:rsidRPr="00D64394" w:rsidRDefault="003D5514" w:rsidP="003D5514">
            <w:pPr>
              <w:jc w:val="center"/>
              <w:rPr>
                <w:b/>
                <w:i/>
                <w:sz w:val="24"/>
                <w:szCs w:val="24"/>
              </w:rPr>
            </w:pPr>
            <w:r w:rsidRPr="00D64394">
              <w:rPr>
                <w:b/>
                <w:i/>
                <w:sz w:val="24"/>
                <w:szCs w:val="24"/>
              </w:rPr>
              <w:t>(“If…then...” Statements)</w:t>
            </w:r>
          </w:p>
        </w:tc>
        <w:tc>
          <w:tcPr>
            <w:tcW w:w="2235" w:type="dxa"/>
            <w:shd w:val="clear" w:color="auto" w:fill="33CCFF"/>
            <w:vAlign w:val="center"/>
          </w:tcPr>
          <w:p w:rsidR="003D5514" w:rsidRPr="00D64394" w:rsidRDefault="003D5514" w:rsidP="003D5514">
            <w:pPr>
              <w:jc w:val="center"/>
              <w:rPr>
                <w:b/>
                <w:sz w:val="24"/>
                <w:szCs w:val="24"/>
              </w:rPr>
            </w:pPr>
            <w:r w:rsidRPr="00D64394">
              <w:rPr>
                <w:b/>
                <w:sz w:val="24"/>
                <w:szCs w:val="24"/>
              </w:rPr>
              <w:t>Timeline</w:t>
            </w:r>
          </w:p>
        </w:tc>
        <w:tc>
          <w:tcPr>
            <w:tcW w:w="3083" w:type="dxa"/>
            <w:shd w:val="clear" w:color="auto" w:fill="33CCFF"/>
            <w:vAlign w:val="center"/>
          </w:tcPr>
          <w:p w:rsidR="003D5514" w:rsidRPr="00D64394" w:rsidRDefault="003D5514" w:rsidP="003D5514">
            <w:pPr>
              <w:jc w:val="center"/>
              <w:rPr>
                <w:b/>
                <w:sz w:val="24"/>
                <w:szCs w:val="24"/>
              </w:rPr>
            </w:pPr>
            <w:r w:rsidRPr="00D64394">
              <w:rPr>
                <w:b/>
                <w:sz w:val="24"/>
                <w:szCs w:val="24"/>
              </w:rPr>
              <w:t>Resources Needed?</w:t>
            </w:r>
          </w:p>
          <w:p w:rsidR="003D5514" w:rsidRPr="00D64394" w:rsidRDefault="003D5514" w:rsidP="003D5514">
            <w:pPr>
              <w:jc w:val="center"/>
              <w:rPr>
                <w:b/>
                <w:sz w:val="24"/>
                <w:szCs w:val="24"/>
              </w:rPr>
            </w:pPr>
            <w:r w:rsidRPr="00D64394">
              <w:rPr>
                <w:b/>
                <w:sz w:val="24"/>
                <w:szCs w:val="24"/>
              </w:rPr>
              <w:t>Who is Responsible?</w:t>
            </w:r>
          </w:p>
        </w:tc>
      </w:tr>
      <w:tr w:rsidR="003D5514" w:rsidTr="00593F22">
        <w:trPr>
          <w:trHeight w:val="310"/>
        </w:trPr>
        <w:tc>
          <w:tcPr>
            <w:tcW w:w="4845" w:type="dxa"/>
          </w:tcPr>
          <w:p w:rsidR="003D5514" w:rsidRPr="00DC2BF4" w:rsidRDefault="003D5514" w:rsidP="003D5514">
            <w:pPr>
              <w:rPr>
                <w:rFonts w:cstheme="minorHAnsi"/>
                <w:color w:val="000000" w:themeColor="text1"/>
              </w:rPr>
            </w:pPr>
            <w:r w:rsidRPr="00DC2BF4">
              <w:rPr>
                <w:rFonts w:cstheme="minorHAnsi"/>
                <w:color w:val="000000" w:themeColor="text1"/>
              </w:rPr>
              <w:t>6</w:t>
            </w:r>
            <w:r w:rsidRPr="00DC2BF4">
              <w:rPr>
                <w:rFonts w:cstheme="minorHAnsi"/>
                <w:color w:val="000000" w:themeColor="text1"/>
                <w:vertAlign w:val="superscript"/>
              </w:rPr>
              <w:t>th</w:t>
            </w:r>
            <w:r w:rsidRPr="00DC2BF4">
              <w:rPr>
                <w:rFonts w:cstheme="minorHAnsi"/>
                <w:color w:val="000000" w:themeColor="text1"/>
              </w:rPr>
              <w:t xml:space="preserve"> and 7</w:t>
            </w:r>
            <w:r w:rsidRPr="00DC2BF4">
              <w:rPr>
                <w:rFonts w:cstheme="minorHAnsi"/>
                <w:color w:val="000000" w:themeColor="text1"/>
                <w:vertAlign w:val="superscript"/>
              </w:rPr>
              <w:t>th</w:t>
            </w:r>
            <w:r w:rsidRPr="00DC2BF4">
              <w:rPr>
                <w:rFonts w:cstheme="minorHAnsi"/>
                <w:color w:val="000000" w:themeColor="text1"/>
              </w:rPr>
              <w:t xml:space="preserve"> grade teachers will </w:t>
            </w:r>
            <w:r>
              <w:rPr>
                <w:rFonts w:cstheme="minorHAnsi"/>
                <w:color w:val="000000" w:themeColor="text1"/>
              </w:rPr>
              <w:t xml:space="preserve">teach literacy for a minimum of three segments per week during our literacy block.  </w:t>
            </w:r>
          </w:p>
          <w:p w:rsidR="003D5514" w:rsidRDefault="003D5514" w:rsidP="003D5514">
            <w:pPr>
              <w:spacing w:before="40"/>
              <w:rPr>
                <w:b/>
                <w:sz w:val="20"/>
                <w:szCs w:val="20"/>
                <w:highlight w:val="yellow"/>
              </w:rPr>
            </w:pPr>
          </w:p>
          <w:p w:rsidR="003D5514" w:rsidRPr="00D64394" w:rsidRDefault="003D5514" w:rsidP="003D5514">
            <w:pPr>
              <w:spacing w:before="40"/>
              <w:rPr>
                <w:b/>
                <w:sz w:val="20"/>
                <w:szCs w:val="20"/>
                <w:highlight w:val="yellow"/>
              </w:rPr>
            </w:pPr>
          </w:p>
        </w:tc>
        <w:tc>
          <w:tcPr>
            <w:tcW w:w="4234" w:type="dxa"/>
            <w:shd w:val="clear" w:color="auto" w:fill="auto"/>
            <w:vAlign w:val="center"/>
          </w:tcPr>
          <w:p w:rsidR="003D5514" w:rsidRDefault="003D5514" w:rsidP="003D5514">
            <w:pPr>
              <w:pStyle w:val="paragraph"/>
              <w:spacing w:before="0" w:beforeAutospacing="0" w:after="0" w:afterAutospacing="0"/>
              <w:textAlignment w:val="baseline"/>
              <w:divId w:val="995691409"/>
              <w:rPr>
                <w:rFonts w:ascii="Calibri" w:hAnsi="Calibri" w:cs="Calibri"/>
                <w:sz w:val="12"/>
                <w:szCs w:val="12"/>
              </w:rPr>
            </w:pPr>
            <w:r w:rsidRPr="00DC2BF4">
              <w:rPr>
                <w:rFonts w:asciiTheme="minorHAnsi" w:hAnsiTheme="minorHAnsi" w:cstheme="minorHAnsi"/>
                <w:color w:val="000000" w:themeColor="text1"/>
                <w:sz w:val="22"/>
                <w:szCs w:val="22"/>
              </w:rPr>
              <w:t>If Lak</w:t>
            </w:r>
            <w:r>
              <w:rPr>
                <w:rFonts w:asciiTheme="minorHAnsi" w:hAnsiTheme="minorHAnsi" w:cstheme="minorHAnsi"/>
                <w:color w:val="000000" w:themeColor="text1"/>
                <w:sz w:val="22"/>
                <w:szCs w:val="22"/>
              </w:rPr>
              <w:t xml:space="preserve">eside teachers implement the literacy plan with fidelity, then students reading comprehension will continue to improve, resulting in higher </w:t>
            </w:r>
            <w:proofErr w:type="spellStart"/>
            <w:r>
              <w:rPr>
                <w:rFonts w:asciiTheme="minorHAnsi" w:hAnsiTheme="minorHAnsi" w:cstheme="minorHAnsi"/>
                <w:color w:val="000000" w:themeColor="text1"/>
                <w:sz w:val="22"/>
                <w:szCs w:val="22"/>
              </w:rPr>
              <w:t>lexile</w:t>
            </w:r>
            <w:proofErr w:type="spellEnd"/>
            <w:r>
              <w:rPr>
                <w:rFonts w:asciiTheme="minorHAnsi" w:hAnsiTheme="minorHAnsi" w:cstheme="minorHAnsi"/>
                <w:color w:val="000000" w:themeColor="text1"/>
                <w:sz w:val="22"/>
                <w:szCs w:val="22"/>
              </w:rPr>
              <w:t xml:space="preserve"> scores for students in 8th grade.  This will be evident by our current 8</w:t>
            </w:r>
            <w:r w:rsidRPr="00D40D15">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grade students’ experiences in literacy over the last two years. Student progress will be monitored through the use of pretests, benchmarks and posttests in the CARS &amp; STARS program.</w:t>
            </w:r>
          </w:p>
        </w:tc>
        <w:tc>
          <w:tcPr>
            <w:tcW w:w="2235" w:type="dxa"/>
            <w:shd w:val="clear" w:color="auto" w:fill="auto"/>
            <w:vAlign w:val="center"/>
          </w:tcPr>
          <w:p w:rsidR="003D5514" w:rsidRDefault="003D5514" w:rsidP="003D5514">
            <w:pPr>
              <w:pStyle w:val="paragraph"/>
              <w:spacing w:before="0" w:beforeAutospacing="0" w:after="0" w:afterAutospacing="0"/>
              <w:jc w:val="center"/>
              <w:textAlignment w:val="baseline"/>
              <w:divId w:val="775826609"/>
              <w:rPr>
                <w:rFonts w:ascii="Calibri" w:hAnsi="Calibri" w:cs="Calibri"/>
                <w:sz w:val="12"/>
                <w:szCs w:val="12"/>
              </w:rPr>
            </w:pPr>
            <w:r>
              <w:rPr>
                <w:rFonts w:asciiTheme="minorHAnsi" w:hAnsiTheme="minorHAnsi" w:cstheme="minorHAnsi"/>
                <w:color w:val="000000" w:themeColor="text1"/>
                <w:sz w:val="22"/>
                <w:szCs w:val="22"/>
              </w:rPr>
              <w:t>1 year</w:t>
            </w:r>
          </w:p>
        </w:tc>
        <w:tc>
          <w:tcPr>
            <w:tcW w:w="3083" w:type="dxa"/>
            <w:shd w:val="clear" w:color="auto" w:fill="auto"/>
            <w:vAlign w:val="center"/>
          </w:tcPr>
          <w:p w:rsidR="003D5514" w:rsidRDefault="003D5514" w:rsidP="003D5514">
            <w:pPr>
              <w:pStyle w:val="paragraph"/>
              <w:spacing w:before="0" w:beforeAutospacing="0" w:after="0" w:afterAutospacing="0"/>
              <w:textAlignment w:val="baseline"/>
              <w:divId w:val="175204847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Pr="00AB7E67">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and 7</w:t>
            </w:r>
            <w:r w:rsidRPr="00AB7E67">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grade teachers</w:t>
            </w:r>
          </w:p>
          <w:p w:rsidR="003D5514" w:rsidRDefault="003D5514" w:rsidP="003D5514">
            <w:pPr>
              <w:pStyle w:val="paragraph"/>
              <w:spacing w:before="0" w:beforeAutospacing="0" w:after="0" w:afterAutospacing="0"/>
              <w:textAlignment w:val="baseline"/>
              <w:divId w:val="175204847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CARS &amp; STARS program</w:t>
            </w:r>
          </w:p>
          <w:p w:rsidR="003D5514" w:rsidRDefault="003D5514" w:rsidP="003D5514">
            <w:pPr>
              <w:pStyle w:val="paragraph"/>
              <w:spacing w:before="0" w:beforeAutospacing="0" w:after="0" w:afterAutospacing="0"/>
              <w:textAlignment w:val="baseline"/>
              <w:divId w:val="175204847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Jamestown Readers</w:t>
            </w:r>
          </w:p>
          <w:p w:rsidR="003D5514" w:rsidRDefault="003D5514" w:rsidP="003D5514">
            <w:pPr>
              <w:pStyle w:val="paragraph"/>
              <w:spacing w:before="0" w:beforeAutospacing="0" w:after="0" w:afterAutospacing="0"/>
              <w:textAlignment w:val="baseline"/>
              <w:divId w:val="175204847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DRP workbooks</w:t>
            </w:r>
          </w:p>
          <w:p w:rsidR="003D5514" w:rsidRDefault="003D5514" w:rsidP="003D5514">
            <w:pPr>
              <w:pStyle w:val="paragraph"/>
              <w:spacing w:before="0" w:beforeAutospacing="0" w:after="0" w:afterAutospacing="0"/>
              <w:textAlignment w:val="baseline"/>
              <w:divId w:val="175204847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Shared resources on </w:t>
            </w:r>
            <w:proofErr w:type="spellStart"/>
            <w:r>
              <w:rPr>
                <w:rFonts w:asciiTheme="minorHAnsi" w:hAnsiTheme="minorHAnsi" w:cstheme="minorHAnsi"/>
                <w:color w:val="000000" w:themeColor="text1"/>
                <w:sz w:val="22"/>
                <w:szCs w:val="22"/>
              </w:rPr>
              <w:t>itslearning</w:t>
            </w:r>
            <w:proofErr w:type="spellEnd"/>
          </w:p>
          <w:p w:rsidR="003D5514" w:rsidRDefault="003D5514" w:rsidP="003D5514">
            <w:pPr>
              <w:pStyle w:val="paragraph"/>
              <w:spacing w:before="0" w:beforeAutospacing="0" w:after="0" w:afterAutospacing="0"/>
              <w:textAlignment w:val="baseline"/>
              <w:divId w:val="1752048473"/>
              <w:rPr>
                <w:rFonts w:ascii="Calibri" w:hAnsi="Calibri" w:cs="Calibri"/>
                <w:sz w:val="12"/>
                <w:szCs w:val="12"/>
              </w:rPr>
            </w:pPr>
            <w:r>
              <w:rPr>
                <w:rFonts w:asciiTheme="minorHAnsi" w:hAnsiTheme="minorHAnsi" w:cstheme="minorHAnsi"/>
                <w:color w:val="000000" w:themeColor="text1"/>
                <w:sz w:val="22"/>
                <w:szCs w:val="22"/>
              </w:rPr>
              <w:t>Library books</w:t>
            </w:r>
          </w:p>
        </w:tc>
      </w:tr>
      <w:tr w:rsidR="003D5514" w:rsidTr="00593F22">
        <w:trPr>
          <w:trHeight w:val="271"/>
        </w:trPr>
        <w:tc>
          <w:tcPr>
            <w:tcW w:w="4845" w:type="dxa"/>
            <w:shd w:val="clear" w:color="auto" w:fill="auto"/>
          </w:tcPr>
          <w:p w:rsidR="003D5514" w:rsidRPr="00DC2BF4" w:rsidRDefault="003D5514" w:rsidP="003D5514">
            <w:pPr>
              <w:rPr>
                <w:rFonts w:cstheme="minorHAnsi"/>
                <w:color w:val="000000" w:themeColor="text1"/>
              </w:rPr>
            </w:pPr>
            <w:r>
              <w:rPr>
                <w:rFonts w:cstheme="minorHAnsi"/>
                <w:color w:val="000000" w:themeColor="text1"/>
              </w:rPr>
              <w:t xml:space="preserve">Students in all grades who are on IST/SST for Reading/ELA, will be taught literacy skills daily in a small group setting.  This class provides them with a specific intervention via the RTI process. </w:t>
            </w:r>
          </w:p>
          <w:p w:rsidR="003D5514" w:rsidRPr="00DC2BF4" w:rsidRDefault="003D5514" w:rsidP="003D5514">
            <w:pPr>
              <w:rPr>
                <w:rFonts w:cstheme="minorHAnsi"/>
                <w:color w:val="000000" w:themeColor="text1"/>
              </w:rPr>
            </w:pPr>
          </w:p>
        </w:tc>
        <w:tc>
          <w:tcPr>
            <w:tcW w:w="4234" w:type="dxa"/>
            <w:shd w:val="clear" w:color="auto" w:fill="auto"/>
            <w:vAlign w:val="center"/>
          </w:tcPr>
          <w:p w:rsidR="003D5514" w:rsidRPr="00DC2BF4" w:rsidRDefault="003D5514" w:rsidP="003D5514">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Lakeside teachers implement the RTI process interventions through literacy with fidelity, students on IST/SST will improve their reading comprehension, resulting in higher </w:t>
            </w:r>
            <w:proofErr w:type="spellStart"/>
            <w:r>
              <w:rPr>
                <w:rFonts w:asciiTheme="minorHAnsi" w:hAnsiTheme="minorHAnsi" w:cstheme="minorHAnsi"/>
                <w:color w:val="000000" w:themeColor="text1"/>
                <w:sz w:val="22"/>
                <w:szCs w:val="22"/>
              </w:rPr>
              <w:t>lexile</w:t>
            </w:r>
            <w:proofErr w:type="spellEnd"/>
            <w:r>
              <w:rPr>
                <w:rFonts w:asciiTheme="minorHAnsi" w:hAnsiTheme="minorHAnsi" w:cstheme="minorHAnsi"/>
                <w:color w:val="000000" w:themeColor="text1"/>
                <w:sz w:val="22"/>
                <w:szCs w:val="22"/>
              </w:rPr>
              <w:t xml:space="preserve"> scores.  Student progress will be monitored through the use of pretests, benchmarks and posttests in the CARS &amp; STARS program as well as EZCBM.</w:t>
            </w:r>
          </w:p>
        </w:tc>
        <w:tc>
          <w:tcPr>
            <w:tcW w:w="2235" w:type="dxa"/>
            <w:shd w:val="clear" w:color="auto" w:fill="auto"/>
            <w:vAlign w:val="center"/>
          </w:tcPr>
          <w:p w:rsidR="003D5514" w:rsidRDefault="003D5514" w:rsidP="003D5514">
            <w:pPr>
              <w:pStyle w:val="paragraph"/>
              <w:spacing w:before="0" w:beforeAutospacing="0" w:after="0" w:afterAutospacing="0"/>
              <w:jc w:val="center"/>
              <w:textAlignment w:val="baseline"/>
              <w:divId w:val="1485001986"/>
              <w:rPr>
                <w:rFonts w:ascii="Calibri" w:hAnsi="Calibri" w:cs="Calibri"/>
                <w:sz w:val="12"/>
                <w:szCs w:val="12"/>
              </w:rPr>
            </w:pPr>
            <w:r>
              <w:rPr>
                <w:rFonts w:asciiTheme="minorHAnsi" w:hAnsiTheme="minorHAnsi" w:cstheme="minorHAnsi"/>
                <w:color w:val="000000" w:themeColor="text1"/>
                <w:sz w:val="22"/>
                <w:szCs w:val="22"/>
              </w:rPr>
              <w:t>1 year</w:t>
            </w:r>
          </w:p>
        </w:tc>
        <w:tc>
          <w:tcPr>
            <w:tcW w:w="3083" w:type="dxa"/>
            <w:shd w:val="clear" w:color="auto" w:fill="auto"/>
            <w:vAlign w:val="center"/>
          </w:tcPr>
          <w:p w:rsidR="003D5514" w:rsidRDefault="003D5514" w:rsidP="003D5514">
            <w:pPr>
              <w:pStyle w:val="paragraph"/>
              <w:spacing w:before="0" w:beforeAutospacing="0" w:after="0" w:afterAutospacing="0"/>
              <w:textAlignment w:val="baseline"/>
              <w:divId w:val="103365653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Pr="00EA23C2">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7</w:t>
            </w:r>
            <w:r w:rsidRPr="00EA23C2">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and 8</w:t>
            </w:r>
            <w:r w:rsidRPr="00EA23C2">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grade ELA Literacy teachers</w:t>
            </w:r>
          </w:p>
          <w:p w:rsidR="003D5514" w:rsidRDefault="003D5514" w:rsidP="003D5514">
            <w:pPr>
              <w:pStyle w:val="paragraph"/>
              <w:spacing w:before="0" w:beforeAutospacing="0" w:after="0" w:afterAutospacing="0"/>
              <w:textAlignment w:val="baseline"/>
              <w:divId w:val="103365653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CARS &amp; STARS program</w:t>
            </w:r>
          </w:p>
          <w:p w:rsidR="003D5514" w:rsidRDefault="003D5514" w:rsidP="003D5514">
            <w:pPr>
              <w:pStyle w:val="paragraph"/>
              <w:spacing w:before="0" w:beforeAutospacing="0" w:after="0" w:afterAutospacing="0"/>
              <w:textAlignment w:val="baseline"/>
              <w:divId w:val="103365653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Jamestown Readings</w:t>
            </w:r>
          </w:p>
          <w:p w:rsidR="003D5514" w:rsidRDefault="003D5514" w:rsidP="003D5514">
            <w:pPr>
              <w:pStyle w:val="paragraph"/>
              <w:spacing w:before="0" w:beforeAutospacing="0" w:after="0" w:afterAutospacing="0"/>
              <w:textAlignment w:val="baseline"/>
              <w:divId w:val="103365653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DRP workbooks</w:t>
            </w:r>
          </w:p>
          <w:p w:rsidR="003D5514" w:rsidRDefault="003D5514" w:rsidP="003D5514">
            <w:pPr>
              <w:pStyle w:val="paragraph"/>
              <w:spacing w:before="0" w:beforeAutospacing="0" w:after="0" w:afterAutospacing="0"/>
              <w:textAlignment w:val="baseline"/>
              <w:divId w:val="103365653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Moby Max</w:t>
            </w:r>
          </w:p>
          <w:p w:rsidR="003D5514" w:rsidRDefault="003D5514" w:rsidP="003D5514">
            <w:pPr>
              <w:pStyle w:val="paragraph"/>
              <w:spacing w:before="0" w:beforeAutospacing="0" w:after="0" w:afterAutospacing="0"/>
              <w:textAlignment w:val="baseline"/>
              <w:divId w:val="1033656535"/>
              <w:rPr>
                <w:rFonts w:ascii="Calibri" w:hAnsi="Calibri" w:cs="Calibri"/>
                <w:sz w:val="12"/>
                <w:szCs w:val="12"/>
              </w:rPr>
            </w:pPr>
            <w:r>
              <w:rPr>
                <w:rFonts w:asciiTheme="minorHAnsi" w:hAnsiTheme="minorHAnsi" w:cstheme="minorHAnsi"/>
                <w:color w:val="000000" w:themeColor="text1"/>
                <w:sz w:val="22"/>
                <w:szCs w:val="22"/>
              </w:rPr>
              <w:t>EZCBM</w:t>
            </w:r>
          </w:p>
        </w:tc>
      </w:tr>
      <w:tr w:rsidR="003D5514" w:rsidRPr="00D26592" w:rsidTr="00593F22">
        <w:trPr>
          <w:trHeight w:val="265"/>
        </w:trPr>
        <w:tc>
          <w:tcPr>
            <w:tcW w:w="4845" w:type="dxa"/>
            <w:shd w:val="clear" w:color="auto" w:fill="auto"/>
          </w:tcPr>
          <w:p w:rsidR="003D5514" w:rsidRPr="00DC2BF4" w:rsidRDefault="003D5514" w:rsidP="003D5514">
            <w:pPr>
              <w:rPr>
                <w:rFonts w:cstheme="minorHAnsi"/>
                <w:color w:val="000000" w:themeColor="text1"/>
              </w:rPr>
            </w:pPr>
            <w:r>
              <w:rPr>
                <w:rFonts w:cstheme="minorHAnsi"/>
                <w:color w:val="000000" w:themeColor="text1"/>
              </w:rPr>
              <w:t xml:space="preserve">Science, Social Studies, Math, CTAE and Connections teachers will consistently incorporate reading and writing in their content areas to promote literacy skills.    </w:t>
            </w:r>
          </w:p>
          <w:p w:rsidR="003D5514" w:rsidRDefault="003D5514" w:rsidP="003D5514">
            <w:pPr>
              <w:rPr>
                <w:rFonts w:ascii="Calibri" w:hAnsi="Calibri" w:cs="Calibri"/>
                <w:color w:val="000000"/>
                <w:sz w:val="20"/>
                <w:szCs w:val="20"/>
              </w:rPr>
            </w:pPr>
          </w:p>
          <w:p w:rsidR="003D5514" w:rsidRPr="00D26592" w:rsidRDefault="003D5514" w:rsidP="003D5514">
            <w:pPr>
              <w:rPr>
                <w:rFonts w:ascii="Calibri" w:hAnsi="Calibri" w:cs="Calibri"/>
                <w:color w:val="000000"/>
                <w:sz w:val="20"/>
                <w:szCs w:val="20"/>
              </w:rPr>
            </w:pPr>
          </w:p>
        </w:tc>
        <w:tc>
          <w:tcPr>
            <w:tcW w:w="4234" w:type="dxa"/>
            <w:shd w:val="clear" w:color="auto" w:fill="auto"/>
            <w:vAlign w:val="center"/>
          </w:tcPr>
          <w:p w:rsidR="003D5514" w:rsidRDefault="003D5514" w:rsidP="003D5514">
            <w:pPr>
              <w:rPr>
                <w:rFonts w:cstheme="minorHAnsi"/>
                <w:color w:val="000000" w:themeColor="text1"/>
              </w:rPr>
            </w:pPr>
            <w:r>
              <w:rPr>
                <w:rFonts w:cstheme="minorHAnsi"/>
                <w:color w:val="000000" w:themeColor="text1"/>
              </w:rPr>
              <w:t xml:space="preserve">If Science, Social Studies, Math, CTAE and Connections teachers implement lessons that include reading and writing in the content areas, then students reading comprehension will improvement, resulting in higher </w:t>
            </w:r>
            <w:proofErr w:type="spellStart"/>
            <w:r>
              <w:rPr>
                <w:rFonts w:cstheme="minorHAnsi"/>
                <w:color w:val="000000" w:themeColor="text1"/>
              </w:rPr>
              <w:t>lexile</w:t>
            </w:r>
            <w:proofErr w:type="spellEnd"/>
            <w:r>
              <w:rPr>
                <w:rFonts w:cstheme="minorHAnsi"/>
                <w:color w:val="000000" w:themeColor="text1"/>
              </w:rPr>
              <w:t xml:space="preserve"> scores.  Student progress will be monitored through the use of formative assessments for reading comprehension and the use of ELA Dept. writing rubrics.  </w:t>
            </w:r>
          </w:p>
          <w:p w:rsidR="003D5514" w:rsidRPr="00DC2BF4" w:rsidRDefault="003D5514" w:rsidP="003D5514">
            <w:pPr>
              <w:rPr>
                <w:rFonts w:cstheme="minorHAnsi"/>
                <w:color w:val="000000" w:themeColor="text1"/>
              </w:rPr>
            </w:pPr>
          </w:p>
        </w:tc>
        <w:tc>
          <w:tcPr>
            <w:tcW w:w="2235" w:type="dxa"/>
            <w:shd w:val="clear" w:color="auto" w:fill="auto"/>
            <w:vAlign w:val="center"/>
          </w:tcPr>
          <w:p w:rsidR="003D5514" w:rsidRDefault="003D5514" w:rsidP="003D5514">
            <w:pPr>
              <w:pStyle w:val="paragraph"/>
              <w:spacing w:before="0" w:beforeAutospacing="0" w:after="0" w:afterAutospacing="0"/>
              <w:jc w:val="center"/>
              <w:textAlignment w:val="baseline"/>
              <w:rPr>
                <w:rFonts w:ascii="Calibri" w:hAnsi="Calibri" w:cs="Calibri"/>
                <w:sz w:val="12"/>
                <w:szCs w:val="12"/>
              </w:rPr>
            </w:pPr>
            <w:r>
              <w:rPr>
                <w:rFonts w:asciiTheme="minorHAnsi" w:hAnsiTheme="minorHAnsi" w:cstheme="minorHAnsi"/>
                <w:color w:val="000000" w:themeColor="text1"/>
                <w:sz w:val="22"/>
                <w:szCs w:val="22"/>
              </w:rPr>
              <w:lastRenderedPageBreak/>
              <w:t>1 year</w:t>
            </w:r>
          </w:p>
        </w:tc>
        <w:tc>
          <w:tcPr>
            <w:tcW w:w="3083" w:type="dxa"/>
            <w:shd w:val="clear" w:color="auto" w:fill="auto"/>
            <w:vAlign w:val="center"/>
          </w:tcPr>
          <w:p w:rsidR="003D5514" w:rsidRDefault="003D5514" w:rsidP="003D5514">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Science, Social Studies, Math, CTAE and Connections teachers</w:t>
            </w:r>
          </w:p>
          <w:p w:rsidR="003D5514" w:rsidRDefault="003D5514" w:rsidP="003D5514">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DBQ County Training</w:t>
            </w:r>
          </w:p>
          <w:p w:rsidR="003D5514" w:rsidRDefault="003D5514" w:rsidP="003D5514">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Collaboration meetings w/ELA Dept. </w:t>
            </w:r>
          </w:p>
          <w:p w:rsidR="003D5514" w:rsidRDefault="003D5514" w:rsidP="003D5514">
            <w:pPr>
              <w:pStyle w:val="paragraph"/>
              <w:spacing w:before="0" w:beforeAutospacing="0" w:after="0" w:afterAutospacing="0"/>
              <w:jc w:val="center"/>
              <w:textAlignment w:val="baseline"/>
              <w:rPr>
                <w:rFonts w:ascii="Calibri" w:hAnsi="Calibri" w:cs="Calibri"/>
                <w:sz w:val="12"/>
                <w:szCs w:val="12"/>
              </w:rPr>
            </w:pPr>
            <w:r>
              <w:rPr>
                <w:rFonts w:asciiTheme="minorHAnsi" w:hAnsiTheme="minorHAnsi" w:cstheme="minorHAnsi"/>
                <w:color w:val="000000" w:themeColor="text1"/>
                <w:sz w:val="22"/>
                <w:szCs w:val="22"/>
              </w:rPr>
              <w:t xml:space="preserve">Shared resources on </w:t>
            </w:r>
            <w:proofErr w:type="spellStart"/>
            <w:r>
              <w:rPr>
                <w:rFonts w:asciiTheme="minorHAnsi" w:hAnsiTheme="minorHAnsi" w:cstheme="minorHAnsi"/>
                <w:color w:val="000000" w:themeColor="text1"/>
                <w:sz w:val="22"/>
                <w:szCs w:val="22"/>
              </w:rPr>
              <w:t>itslearning</w:t>
            </w:r>
            <w:proofErr w:type="spellEnd"/>
          </w:p>
        </w:tc>
      </w:tr>
      <w:tr w:rsidR="003D5514" w:rsidTr="0097688B">
        <w:trPr>
          <w:trHeight w:val="111"/>
        </w:trPr>
        <w:tc>
          <w:tcPr>
            <w:tcW w:w="14397" w:type="dxa"/>
            <w:gridSpan w:val="4"/>
            <w:shd w:val="clear" w:color="auto" w:fill="33CCFF"/>
          </w:tcPr>
          <w:p w:rsidR="003D5514" w:rsidRPr="00856A85" w:rsidRDefault="003D5514" w:rsidP="003D5514">
            <w:pPr>
              <w:rPr>
                <w:b/>
                <w:sz w:val="24"/>
                <w:szCs w:val="24"/>
              </w:rPr>
            </w:pPr>
            <w:r>
              <w:rPr>
                <w:b/>
                <w:sz w:val="24"/>
                <w:szCs w:val="24"/>
              </w:rPr>
              <w:lastRenderedPageBreak/>
              <w:t>Describe how your SMART Goal will be monitored throughout the year:</w:t>
            </w:r>
          </w:p>
        </w:tc>
      </w:tr>
      <w:tr w:rsidR="003D5514" w:rsidTr="0097688B">
        <w:trPr>
          <w:trHeight w:val="321"/>
        </w:trPr>
        <w:tc>
          <w:tcPr>
            <w:tcW w:w="14397" w:type="dxa"/>
            <w:gridSpan w:val="4"/>
            <w:shd w:val="clear" w:color="auto" w:fill="auto"/>
          </w:tcPr>
          <w:p w:rsidR="003D5514" w:rsidRDefault="003D5514" w:rsidP="003D5514">
            <w:pPr>
              <w:rPr>
                <w:b/>
                <w:sz w:val="24"/>
                <w:szCs w:val="24"/>
              </w:rPr>
            </w:pPr>
            <w:r>
              <w:rPr>
                <w:b/>
                <w:sz w:val="24"/>
                <w:szCs w:val="24"/>
              </w:rPr>
              <w:t xml:space="preserve">Students will be taking pre-tests in August, a mid-year benchmark in December, and a post-test in May using the assessment resources in the CARS &amp; STARS program.  Students will also take formative assessments every 3-4 weeks to track their progress towards mastering the reading strategies taught.  In addition, our graduation coach will progress monitor IST/SST students on a monthly basis using the reading comprehension assessments in the EZCBM program.  </w:t>
            </w:r>
          </w:p>
          <w:p w:rsidR="003D5514" w:rsidRDefault="003D5514" w:rsidP="003D5514">
            <w:pPr>
              <w:rPr>
                <w:b/>
                <w:sz w:val="24"/>
                <w:szCs w:val="24"/>
              </w:rPr>
            </w:pPr>
          </w:p>
        </w:tc>
      </w:tr>
      <w:tr w:rsidR="003D5514" w:rsidTr="0097688B">
        <w:trPr>
          <w:trHeight w:val="138"/>
        </w:trPr>
        <w:tc>
          <w:tcPr>
            <w:tcW w:w="14397" w:type="dxa"/>
            <w:gridSpan w:val="4"/>
            <w:shd w:val="clear" w:color="auto" w:fill="92D050"/>
          </w:tcPr>
          <w:p w:rsidR="003D5514" w:rsidRPr="00487992" w:rsidRDefault="003D5514" w:rsidP="003D5514">
            <w:pPr>
              <w:rPr>
                <w:b/>
                <w:sz w:val="32"/>
                <w:szCs w:val="32"/>
              </w:rPr>
            </w:pPr>
          </w:p>
        </w:tc>
      </w:tr>
      <w:tr w:rsidR="003D5514" w:rsidTr="0097688B">
        <w:trPr>
          <w:trHeight w:val="144"/>
        </w:trPr>
        <w:tc>
          <w:tcPr>
            <w:tcW w:w="14397" w:type="dxa"/>
            <w:gridSpan w:val="4"/>
            <w:shd w:val="clear" w:color="auto" w:fill="FFC000"/>
          </w:tcPr>
          <w:p w:rsidR="003D5514" w:rsidRPr="00487992" w:rsidRDefault="003D5514" w:rsidP="003D5514">
            <w:pPr>
              <w:rPr>
                <w:sz w:val="32"/>
                <w:szCs w:val="32"/>
              </w:rPr>
            </w:pPr>
            <w:r w:rsidRPr="00487992">
              <w:rPr>
                <w:b/>
                <w:sz w:val="32"/>
                <w:szCs w:val="32"/>
              </w:rPr>
              <w:t>Academic / Instructional Goal:</w:t>
            </w:r>
          </w:p>
        </w:tc>
      </w:tr>
      <w:tr w:rsidR="003D5514" w:rsidTr="0097688B">
        <w:trPr>
          <w:trHeight w:val="216"/>
        </w:trPr>
        <w:tc>
          <w:tcPr>
            <w:tcW w:w="14397" w:type="dxa"/>
            <w:gridSpan w:val="4"/>
          </w:tcPr>
          <w:p w:rsidR="003D5514" w:rsidRPr="009B53D2" w:rsidRDefault="003D5514" w:rsidP="003D5514">
            <w:pPr>
              <w:pStyle w:val="ListParagraph"/>
            </w:pPr>
            <w:r w:rsidRPr="009B53D2">
              <w:t xml:space="preserve">Lakeside Middle School will continue to improve the performance of students to </w:t>
            </w:r>
            <w:r>
              <w:t>achieve proficiency</w:t>
            </w:r>
            <w:r w:rsidRPr="009B53D2">
              <w:t>.</w:t>
            </w:r>
          </w:p>
        </w:tc>
      </w:tr>
      <w:tr w:rsidR="003D5514" w:rsidTr="0097688B">
        <w:trPr>
          <w:trHeight w:val="105"/>
        </w:trPr>
        <w:tc>
          <w:tcPr>
            <w:tcW w:w="14397" w:type="dxa"/>
            <w:gridSpan w:val="4"/>
            <w:shd w:val="clear" w:color="auto" w:fill="FFC000"/>
          </w:tcPr>
          <w:p w:rsidR="003D5514" w:rsidRDefault="003D5514" w:rsidP="003D5514">
            <w:pPr>
              <w:rPr>
                <w:b/>
                <w:sz w:val="24"/>
                <w:szCs w:val="24"/>
              </w:rPr>
            </w:pPr>
            <w:r w:rsidRPr="00A30CDA">
              <w:rPr>
                <w:b/>
                <w:sz w:val="24"/>
                <w:szCs w:val="24"/>
              </w:rPr>
              <w:t>SMART GOAL:</w:t>
            </w:r>
          </w:p>
          <w:p w:rsidR="003D5514" w:rsidRPr="00A30CDA" w:rsidRDefault="003D5514" w:rsidP="003D5514">
            <w:pPr>
              <w:rPr>
                <w:b/>
                <w:sz w:val="28"/>
                <w:szCs w:val="28"/>
              </w:rPr>
            </w:pPr>
          </w:p>
        </w:tc>
      </w:tr>
      <w:tr w:rsidR="003D5514" w:rsidTr="0097688B">
        <w:trPr>
          <w:trHeight w:val="216"/>
        </w:trPr>
        <w:tc>
          <w:tcPr>
            <w:tcW w:w="14397" w:type="dxa"/>
            <w:gridSpan w:val="4"/>
          </w:tcPr>
          <w:p w:rsidR="003D5514" w:rsidRPr="00036F44" w:rsidRDefault="003D5514" w:rsidP="003D5514">
            <w:pPr>
              <w:rPr>
                <w:sz w:val="24"/>
                <w:szCs w:val="24"/>
              </w:rPr>
            </w:pPr>
            <w:r w:rsidRPr="00CF44F4">
              <w:rPr>
                <w:rFonts w:ascii="Calibri" w:hAnsi="Calibri" w:cs="Calibri"/>
                <w:sz w:val="20"/>
                <w:szCs w:val="20"/>
              </w:rPr>
              <w:t>In the SY 16-17 Lakeside</w:t>
            </w:r>
            <w:r>
              <w:rPr>
                <w:rFonts w:ascii="Calibri" w:hAnsi="Calibri" w:cs="Calibri"/>
                <w:sz w:val="20"/>
                <w:szCs w:val="20"/>
              </w:rPr>
              <w:t xml:space="preserve"> Middle School </w:t>
            </w:r>
            <w:r w:rsidRPr="00CF44F4">
              <w:rPr>
                <w:rFonts w:ascii="Calibri" w:eastAsia="Myriad Web Pro" w:hAnsi="Calibri" w:cs="Calibri"/>
                <w:sz w:val="20"/>
                <w:szCs w:val="20"/>
              </w:rPr>
              <w:t xml:space="preserve">will continue to </w:t>
            </w:r>
            <w:r>
              <w:rPr>
                <w:rFonts w:ascii="Calibri" w:eastAsia="Myriad Web Pro" w:hAnsi="Calibri" w:cs="Calibri"/>
                <w:sz w:val="20"/>
                <w:szCs w:val="20"/>
              </w:rPr>
              <w:t>improve the performance of students to achieve proficiency in all classes. The goal is to decrease the percentage of students failing one or more subjects from 3.84% to 2.95 % as measured by a passing score of more than 70% or higher at the end of each course for the SY 2016-2017.</w:t>
            </w:r>
          </w:p>
        </w:tc>
      </w:tr>
      <w:tr w:rsidR="003D5514" w:rsidTr="00593F22">
        <w:trPr>
          <w:trHeight w:val="321"/>
        </w:trPr>
        <w:tc>
          <w:tcPr>
            <w:tcW w:w="4845" w:type="dxa"/>
            <w:shd w:val="clear" w:color="auto" w:fill="33CCFF"/>
          </w:tcPr>
          <w:p w:rsidR="003D5514" w:rsidRPr="00D64394" w:rsidRDefault="003D5514" w:rsidP="003D5514">
            <w:pPr>
              <w:jc w:val="center"/>
              <w:rPr>
                <w:b/>
                <w:sz w:val="24"/>
                <w:szCs w:val="24"/>
              </w:rPr>
            </w:pPr>
            <w:r w:rsidRPr="00D64394">
              <w:rPr>
                <w:b/>
                <w:sz w:val="24"/>
                <w:szCs w:val="24"/>
              </w:rPr>
              <w:t>Actions, Strategies and Interventions</w:t>
            </w:r>
          </w:p>
          <w:p w:rsidR="003D5514" w:rsidRPr="00D64394" w:rsidRDefault="003D5514" w:rsidP="003D5514">
            <w:pPr>
              <w:jc w:val="center"/>
              <w:rPr>
                <w:b/>
                <w:i/>
                <w:sz w:val="24"/>
                <w:szCs w:val="24"/>
              </w:rPr>
            </w:pPr>
            <w:r w:rsidRPr="00D64394">
              <w:rPr>
                <w:b/>
                <w:i/>
                <w:sz w:val="24"/>
                <w:szCs w:val="24"/>
              </w:rPr>
              <w:t>(Includes Prof. Learning Plan)</w:t>
            </w:r>
          </w:p>
        </w:tc>
        <w:tc>
          <w:tcPr>
            <w:tcW w:w="4234" w:type="dxa"/>
            <w:shd w:val="clear" w:color="auto" w:fill="33CCFF"/>
            <w:vAlign w:val="center"/>
          </w:tcPr>
          <w:p w:rsidR="003D5514" w:rsidRPr="00D64394" w:rsidRDefault="003D5514" w:rsidP="003D5514">
            <w:pPr>
              <w:jc w:val="center"/>
              <w:rPr>
                <w:b/>
                <w:sz w:val="24"/>
                <w:szCs w:val="24"/>
              </w:rPr>
            </w:pPr>
            <w:r w:rsidRPr="00D64394">
              <w:rPr>
                <w:b/>
                <w:sz w:val="24"/>
                <w:szCs w:val="24"/>
              </w:rPr>
              <w:t>Impact on Student and Adult Behavior</w:t>
            </w:r>
          </w:p>
          <w:p w:rsidR="003D5514" w:rsidRPr="00D64394" w:rsidRDefault="003D5514" w:rsidP="003D5514">
            <w:pPr>
              <w:jc w:val="center"/>
              <w:rPr>
                <w:b/>
                <w:i/>
                <w:sz w:val="24"/>
                <w:szCs w:val="24"/>
              </w:rPr>
            </w:pPr>
            <w:r w:rsidRPr="00D64394">
              <w:rPr>
                <w:b/>
                <w:i/>
                <w:sz w:val="24"/>
                <w:szCs w:val="24"/>
              </w:rPr>
              <w:t>(“If…then...” Statements)</w:t>
            </w:r>
          </w:p>
        </w:tc>
        <w:tc>
          <w:tcPr>
            <w:tcW w:w="2235" w:type="dxa"/>
            <w:shd w:val="clear" w:color="auto" w:fill="33CCFF"/>
            <w:vAlign w:val="center"/>
          </w:tcPr>
          <w:p w:rsidR="003D5514" w:rsidRPr="00D64394" w:rsidRDefault="003D5514" w:rsidP="003D5514">
            <w:pPr>
              <w:jc w:val="center"/>
              <w:rPr>
                <w:b/>
                <w:sz w:val="24"/>
                <w:szCs w:val="24"/>
              </w:rPr>
            </w:pPr>
            <w:r w:rsidRPr="00D64394">
              <w:rPr>
                <w:b/>
                <w:sz w:val="24"/>
                <w:szCs w:val="24"/>
              </w:rPr>
              <w:t>Timeline</w:t>
            </w:r>
          </w:p>
        </w:tc>
        <w:tc>
          <w:tcPr>
            <w:tcW w:w="3083" w:type="dxa"/>
            <w:shd w:val="clear" w:color="auto" w:fill="33CCFF"/>
            <w:vAlign w:val="center"/>
          </w:tcPr>
          <w:p w:rsidR="003D5514" w:rsidRPr="00D64394" w:rsidRDefault="003D5514" w:rsidP="003D5514">
            <w:pPr>
              <w:jc w:val="center"/>
              <w:rPr>
                <w:b/>
                <w:sz w:val="24"/>
                <w:szCs w:val="24"/>
              </w:rPr>
            </w:pPr>
            <w:r w:rsidRPr="00D64394">
              <w:rPr>
                <w:b/>
                <w:sz w:val="24"/>
                <w:szCs w:val="24"/>
              </w:rPr>
              <w:t>Resources Needed?</w:t>
            </w:r>
          </w:p>
          <w:p w:rsidR="003D5514" w:rsidRPr="00D64394" w:rsidRDefault="003D5514" w:rsidP="003D5514">
            <w:pPr>
              <w:jc w:val="center"/>
              <w:rPr>
                <w:b/>
                <w:sz w:val="24"/>
                <w:szCs w:val="24"/>
              </w:rPr>
            </w:pPr>
            <w:r w:rsidRPr="00D64394">
              <w:rPr>
                <w:b/>
                <w:sz w:val="24"/>
                <w:szCs w:val="24"/>
              </w:rPr>
              <w:t>Who is Responsible?</w:t>
            </w:r>
          </w:p>
        </w:tc>
      </w:tr>
      <w:tr w:rsidR="003D5514" w:rsidTr="00593F22">
        <w:trPr>
          <w:trHeight w:val="282"/>
        </w:trPr>
        <w:tc>
          <w:tcPr>
            <w:tcW w:w="4845" w:type="dxa"/>
          </w:tcPr>
          <w:p w:rsidR="003D5514" w:rsidRPr="00D9467D" w:rsidRDefault="003D5514" w:rsidP="003D5514">
            <w:r>
              <w:rPr>
                <w:rFonts w:ascii="Calibri" w:eastAsia="Calibri" w:hAnsi="Calibri" w:cs="Calibri"/>
                <w:color w:val="000000"/>
                <w:sz w:val="20"/>
                <w:szCs w:val="20"/>
              </w:rPr>
              <w:t>All staff will implement the Mastery Learning Plan which includes the Mastery Learning Contract with fidelity.</w:t>
            </w:r>
          </w:p>
        </w:tc>
        <w:tc>
          <w:tcPr>
            <w:tcW w:w="4234" w:type="dxa"/>
            <w:shd w:val="clear" w:color="auto" w:fill="auto"/>
          </w:tcPr>
          <w:p w:rsidR="003D5514" w:rsidRPr="00C1056D" w:rsidRDefault="003D5514" w:rsidP="003D5514">
            <w:pPr>
              <w:rPr>
                <w:sz w:val="20"/>
                <w:szCs w:val="20"/>
              </w:rPr>
            </w:pPr>
            <w:r>
              <w:rPr>
                <w:sz w:val="20"/>
                <w:szCs w:val="20"/>
              </w:rPr>
              <w:t>If teachers implement the Mastery Learning Plan, to include the Master Learning Contract, with fidelity, then students will continue to move their learning to proficient or mastery levels. A quarterly percentage of students failing should not exceed 2.95% per 2016-17 school enrollment of 1252</w:t>
            </w:r>
          </w:p>
        </w:tc>
        <w:tc>
          <w:tcPr>
            <w:tcW w:w="2235" w:type="dxa"/>
            <w:shd w:val="clear" w:color="auto" w:fill="auto"/>
          </w:tcPr>
          <w:p w:rsidR="003D5514" w:rsidRPr="009F1394" w:rsidRDefault="003D5514" w:rsidP="003D5514">
            <w:pPr>
              <w:jc w:val="center"/>
              <w:rPr>
                <w:sz w:val="20"/>
                <w:szCs w:val="20"/>
              </w:rPr>
            </w:pPr>
            <w:r>
              <w:rPr>
                <w:sz w:val="20"/>
                <w:szCs w:val="20"/>
              </w:rPr>
              <w:t>SY 2016-2017</w:t>
            </w:r>
          </w:p>
        </w:tc>
        <w:tc>
          <w:tcPr>
            <w:tcW w:w="3083" w:type="dxa"/>
            <w:shd w:val="clear" w:color="auto" w:fill="auto"/>
          </w:tcPr>
          <w:p w:rsidR="003D5514" w:rsidRPr="009F1394" w:rsidRDefault="003D5514" w:rsidP="003D5514">
            <w:pPr>
              <w:rPr>
                <w:sz w:val="20"/>
                <w:szCs w:val="20"/>
              </w:rPr>
            </w:pPr>
            <w:r>
              <w:rPr>
                <w:sz w:val="20"/>
                <w:szCs w:val="20"/>
              </w:rPr>
              <w:t>Teachers will keep a list of all students that are on a Mastery Learning Plan and report it quarterly to the Graduation Coach.  This report to be monitored quarterly and discussed at the Grade Level meeting with the Graduation Coach and Administration.</w:t>
            </w:r>
          </w:p>
        </w:tc>
      </w:tr>
      <w:tr w:rsidR="003D5514" w:rsidRPr="00D26592" w:rsidTr="00593F22">
        <w:trPr>
          <w:trHeight w:val="265"/>
        </w:trPr>
        <w:tc>
          <w:tcPr>
            <w:tcW w:w="4845" w:type="dxa"/>
            <w:shd w:val="clear" w:color="auto" w:fill="auto"/>
          </w:tcPr>
          <w:p w:rsidR="003D5514" w:rsidRDefault="003D5514" w:rsidP="003D5514">
            <w:pPr>
              <w:autoSpaceDE w:val="0"/>
              <w:autoSpaceDN w:val="0"/>
              <w:adjustRightInd w:val="0"/>
              <w:rPr>
                <w:rFonts w:cs="Calibri"/>
                <w:sz w:val="20"/>
                <w:szCs w:val="20"/>
              </w:rPr>
            </w:pPr>
            <w:r>
              <w:rPr>
                <w:rFonts w:cs="Calibri"/>
                <w:sz w:val="20"/>
                <w:szCs w:val="20"/>
              </w:rPr>
              <w:t>All staff will implement the Success Contracts with fidelity.</w:t>
            </w:r>
          </w:p>
          <w:p w:rsidR="003D5514" w:rsidRDefault="003D5514" w:rsidP="003D5514">
            <w:pPr>
              <w:rPr>
                <w:rFonts w:ascii="Calibri" w:hAnsi="Calibri" w:cs="Calibri"/>
                <w:color w:val="000000"/>
                <w:sz w:val="20"/>
                <w:szCs w:val="20"/>
              </w:rPr>
            </w:pPr>
          </w:p>
          <w:p w:rsidR="003D5514" w:rsidRPr="00D26592" w:rsidRDefault="003D5514" w:rsidP="003D5514">
            <w:pPr>
              <w:rPr>
                <w:rFonts w:ascii="Calibri" w:hAnsi="Calibri" w:cs="Calibri"/>
                <w:color w:val="000000"/>
                <w:sz w:val="20"/>
                <w:szCs w:val="20"/>
              </w:rPr>
            </w:pPr>
          </w:p>
        </w:tc>
        <w:tc>
          <w:tcPr>
            <w:tcW w:w="4234" w:type="dxa"/>
            <w:shd w:val="clear" w:color="auto" w:fill="auto"/>
            <w:vAlign w:val="center"/>
          </w:tcPr>
          <w:p w:rsidR="003D5514" w:rsidRPr="00D26592" w:rsidRDefault="003D5514" w:rsidP="003D5514">
            <w:pPr>
              <w:rPr>
                <w:rFonts w:ascii="Calibri" w:hAnsi="Calibri" w:cs="Calibri"/>
                <w:color w:val="000000"/>
                <w:sz w:val="20"/>
                <w:szCs w:val="20"/>
              </w:rPr>
            </w:pPr>
            <w:r>
              <w:rPr>
                <w:rFonts w:ascii="Calibri" w:hAnsi="Calibri" w:cs="Calibri"/>
                <w:color w:val="000000"/>
                <w:sz w:val="20"/>
                <w:szCs w:val="20"/>
              </w:rPr>
              <w:t xml:space="preserve">If teachers complete Student Success Contract and communicate with parent and students in a timely manner, then students will complete their missing assignments and teachers will be able to provide remediation for students, if needed, which should increase student achievement. </w:t>
            </w:r>
            <w:r>
              <w:rPr>
                <w:sz w:val="20"/>
                <w:szCs w:val="20"/>
              </w:rPr>
              <w:t>A quarterly percentage of students failing should not exceed 2.95% per 2016-17 school enrollment of 1252</w:t>
            </w:r>
          </w:p>
        </w:tc>
        <w:tc>
          <w:tcPr>
            <w:tcW w:w="2235" w:type="dxa"/>
            <w:shd w:val="clear" w:color="auto" w:fill="auto"/>
            <w:vAlign w:val="center"/>
          </w:tcPr>
          <w:p w:rsidR="003D5514" w:rsidRPr="00602B9E" w:rsidRDefault="003D5514" w:rsidP="003D5514">
            <w:pPr>
              <w:pStyle w:val="paragraph"/>
              <w:spacing w:before="0" w:beforeAutospacing="0" w:after="0" w:afterAutospacing="0"/>
              <w:jc w:val="center"/>
              <w:textAlignment w:val="baseline"/>
              <w:rPr>
                <w:rFonts w:ascii="Calibri" w:hAnsi="Calibri" w:cs="Calibri"/>
                <w:sz w:val="20"/>
                <w:szCs w:val="20"/>
              </w:rPr>
            </w:pPr>
            <w:r>
              <w:rPr>
                <w:rFonts w:ascii="Calibri" w:hAnsi="Calibri" w:cs="Calibri"/>
                <w:sz w:val="20"/>
                <w:szCs w:val="20"/>
              </w:rPr>
              <w:t>SY 2016-2017</w:t>
            </w:r>
          </w:p>
        </w:tc>
        <w:tc>
          <w:tcPr>
            <w:tcW w:w="3083" w:type="dxa"/>
            <w:shd w:val="clear" w:color="auto" w:fill="auto"/>
            <w:vAlign w:val="center"/>
          </w:tcPr>
          <w:p w:rsidR="003D5514" w:rsidRDefault="003D5514" w:rsidP="003D5514">
            <w:pPr>
              <w:pStyle w:val="paragraph"/>
              <w:spacing w:before="0" w:beforeAutospacing="0" w:after="0" w:afterAutospacing="0"/>
              <w:textAlignment w:val="baseline"/>
              <w:rPr>
                <w:rFonts w:ascii="Calibri" w:hAnsi="Calibri" w:cs="Calibri"/>
                <w:sz w:val="12"/>
                <w:szCs w:val="12"/>
              </w:rPr>
            </w:pPr>
            <w:r>
              <w:rPr>
                <w:rFonts w:ascii="Calibri" w:hAnsi="Calibri" w:cs="Calibri"/>
                <w:sz w:val="20"/>
                <w:szCs w:val="20"/>
              </w:rPr>
              <w:t>Teachers will provide copies of the Student Success Contracts to the Graduation Coach.  Students who are struggling/failing one or more subjects will be monitored and discussed at the quarterly Grade Level/RTI SST meetings with the Graduation Coach and Administration.</w:t>
            </w:r>
          </w:p>
        </w:tc>
      </w:tr>
    </w:tbl>
    <w:p w:rsidR="009E768E" w:rsidRDefault="009E768E">
      <w:r>
        <w:br w:type="page"/>
      </w:r>
    </w:p>
    <w:tbl>
      <w:tblPr>
        <w:tblStyle w:val="TableGrid"/>
        <w:tblW w:w="14397" w:type="dxa"/>
        <w:tblLayout w:type="fixed"/>
        <w:tblLook w:val="04A0" w:firstRow="1" w:lastRow="0" w:firstColumn="1" w:lastColumn="0" w:noHBand="0" w:noVBand="1"/>
      </w:tblPr>
      <w:tblGrid>
        <w:gridCol w:w="4845"/>
        <w:gridCol w:w="4234"/>
        <w:gridCol w:w="2235"/>
        <w:gridCol w:w="3083"/>
      </w:tblGrid>
      <w:tr w:rsidR="003D5514" w:rsidRPr="00D26592" w:rsidTr="00593F22">
        <w:trPr>
          <w:trHeight w:val="265"/>
        </w:trPr>
        <w:tc>
          <w:tcPr>
            <w:tcW w:w="4845" w:type="dxa"/>
            <w:shd w:val="clear" w:color="auto" w:fill="auto"/>
          </w:tcPr>
          <w:p w:rsidR="003D5514" w:rsidRDefault="003D5514" w:rsidP="003D5514">
            <w:pPr>
              <w:autoSpaceDE w:val="0"/>
              <w:autoSpaceDN w:val="0"/>
              <w:adjustRightInd w:val="0"/>
              <w:rPr>
                <w:rFonts w:cs="Calibri"/>
                <w:sz w:val="20"/>
                <w:szCs w:val="20"/>
              </w:rPr>
            </w:pPr>
          </w:p>
          <w:p w:rsidR="003D5514" w:rsidRDefault="003D5514" w:rsidP="003D5514">
            <w:pPr>
              <w:autoSpaceDE w:val="0"/>
              <w:autoSpaceDN w:val="0"/>
              <w:adjustRightInd w:val="0"/>
              <w:rPr>
                <w:rFonts w:cs="Calibri"/>
                <w:sz w:val="20"/>
                <w:szCs w:val="20"/>
              </w:rPr>
            </w:pPr>
          </w:p>
          <w:p w:rsidR="003D5514" w:rsidRDefault="003D5514" w:rsidP="003D5514">
            <w:pPr>
              <w:autoSpaceDE w:val="0"/>
              <w:autoSpaceDN w:val="0"/>
              <w:adjustRightInd w:val="0"/>
              <w:rPr>
                <w:rFonts w:cs="Calibri"/>
                <w:sz w:val="20"/>
                <w:szCs w:val="20"/>
              </w:rPr>
            </w:pPr>
          </w:p>
          <w:p w:rsidR="003D5514" w:rsidRDefault="003D5514" w:rsidP="003D5514">
            <w:pPr>
              <w:autoSpaceDE w:val="0"/>
              <w:autoSpaceDN w:val="0"/>
              <w:adjustRightInd w:val="0"/>
              <w:rPr>
                <w:rFonts w:cs="Calibri"/>
                <w:sz w:val="20"/>
                <w:szCs w:val="20"/>
              </w:rPr>
            </w:pPr>
            <w:r>
              <w:rPr>
                <w:rFonts w:cs="Calibri"/>
                <w:sz w:val="20"/>
                <w:szCs w:val="20"/>
              </w:rPr>
              <w:t>Lakeside will implement the RTI process with Fidelity</w:t>
            </w:r>
          </w:p>
        </w:tc>
        <w:tc>
          <w:tcPr>
            <w:tcW w:w="4234" w:type="dxa"/>
            <w:shd w:val="clear" w:color="auto" w:fill="auto"/>
            <w:vAlign w:val="center"/>
          </w:tcPr>
          <w:p w:rsidR="003D5514" w:rsidRDefault="003D5514" w:rsidP="003D5514">
            <w:pPr>
              <w:rPr>
                <w:rFonts w:ascii="Calibri" w:hAnsi="Calibri" w:cs="Calibri"/>
                <w:color w:val="000000"/>
                <w:sz w:val="20"/>
                <w:szCs w:val="20"/>
              </w:rPr>
            </w:pPr>
            <w:r>
              <w:rPr>
                <w:rFonts w:ascii="Calibri" w:hAnsi="Calibri" w:cs="Calibri"/>
                <w:color w:val="000000"/>
                <w:sz w:val="20"/>
                <w:szCs w:val="20"/>
              </w:rPr>
              <w:t>If the Administration and staff from each grade level monitor student progress through the RTI process then there will be a decrease in student failures each quarter not to exceed 2.95 % of the overall 2016-2017 school enrollment of 1252.</w:t>
            </w:r>
          </w:p>
        </w:tc>
        <w:tc>
          <w:tcPr>
            <w:tcW w:w="2235" w:type="dxa"/>
            <w:shd w:val="clear" w:color="auto" w:fill="auto"/>
            <w:vAlign w:val="center"/>
          </w:tcPr>
          <w:p w:rsidR="003D5514" w:rsidRPr="00602B9E" w:rsidRDefault="003D5514" w:rsidP="003D5514">
            <w:pPr>
              <w:pStyle w:val="paragraph"/>
              <w:spacing w:before="0" w:beforeAutospacing="0" w:after="0" w:afterAutospacing="0"/>
              <w:jc w:val="center"/>
              <w:textAlignment w:val="baseline"/>
              <w:rPr>
                <w:rFonts w:ascii="Calibri" w:hAnsi="Calibri" w:cs="Calibri"/>
                <w:sz w:val="20"/>
                <w:szCs w:val="20"/>
              </w:rPr>
            </w:pPr>
            <w:r>
              <w:rPr>
                <w:rFonts w:ascii="Calibri" w:hAnsi="Calibri" w:cs="Calibri"/>
                <w:sz w:val="20"/>
                <w:szCs w:val="20"/>
              </w:rPr>
              <w:t>SY 2016-2017</w:t>
            </w:r>
          </w:p>
        </w:tc>
        <w:tc>
          <w:tcPr>
            <w:tcW w:w="3083" w:type="dxa"/>
            <w:shd w:val="clear" w:color="auto" w:fill="auto"/>
            <w:vAlign w:val="center"/>
          </w:tcPr>
          <w:p w:rsidR="003D5514" w:rsidRPr="00602B9E" w:rsidRDefault="003D5514" w:rsidP="003D5514">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Graduation Coach will implement the RTI process and progress monitor all students on IST, SST, and 504’s. Students who are struggling/failing one or more subjects will be monitored and discussed at the quarterly Grade Level/RTI SST meetings.</w:t>
            </w:r>
          </w:p>
        </w:tc>
      </w:tr>
      <w:tr w:rsidR="003D5514" w:rsidRPr="00D26592" w:rsidTr="00593F22">
        <w:trPr>
          <w:trHeight w:val="265"/>
        </w:trPr>
        <w:tc>
          <w:tcPr>
            <w:tcW w:w="4845" w:type="dxa"/>
            <w:shd w:val="clear" w:color="auto" w:fill="auto"/>
          </w:tcPr>
          <w:p w:rsidR="003D5514" w:rsidRDefault="003D5514" w:rsidP="003D5514">
            <w:pPr>
              <w:autoSpaceDE w:val="0"/>
              <w:autoSpaceDN w:val="0"/>
              <w:adjustRightInd w:val="0"/>
              <w:rPr>
                <w:rFonts w:cs="Calibri"/>
                <w:sz w:val="20"/>
                <w:szCs w:val="20"/>
              </w:rPr>
            </w:pPr>
            <w:r>
              <w:rPr>
                <w:rFonts w:cs="Calibri"/>
                <w:sz w:val="20"/>
                <w:szCs w:val="20"/>
              </w:rPr>
              <w:t>Lakeside will re-design and implement the Literacy Program for sixth grade students using Monday for Seven  Mindsets; Tuesday, Wednesday, Thursday for  reading; and Friday for Recovery and Review</w:t>
            </w:r>
          </w:p>
        </w:tc>
        <w:tc>
          <w:tcPr>
            <w:tcW w:w="4234" w:type="dxa"/>
            <w:shd w:val="clear" w:color="auto" w:fill="auto"/>
            <w:vAlign w:val="center"/>
          </w:tcPr>
          <w:p w:rsidR="003D5514" w:rsidRDefault="003D5514" w:rsidP="003D5514">
            <w:pPr>
              <w:rPr>
                <w:rFonts w:ascii="Calibri" w:hAnsi="Calibri" w:cs="Calibri"/>
                <w:color w:val="000000"/>
                <w:sz w:val="20"/>
                <w:szCs w:val="20"/>
              </w:rPr>
            </w:pPr>
            <w:r>
              <w:rPr>
                <w:rFonts w:ascii="Calibri" w:hAnsi="Calibri" w:cs="Calibri"/>
                <w:color w:val="000000"/>
                <w:sz w:val="20"/>
                <w:szCs w:val="20"/>
              </w:rPr>
              <w:t>If the sixth grade teachers follow the new design for the Literacy, then students will achieve and there will be a decrease in student failures each quarter not to exceed 2.95 % of the overall 2016-2017 school enrollment of 1252.</w:t>
            </w:r>
          </w:p>
        </w:tc>
        <w:tc>
          <w:tcPr>
            <w:tcW w:w="2235" w:type="dxa"/>
            <w:shd w:val="clear" w:color="auto" w:fill="auto"/>
            <w:vAlign w:val="center"/>
          </w:tcPr>
          <w:p w:rsidR="003D5514" w:rsidRDefault="003D5514" w:rsidP="003D5514">
            <w:pPr>
              <w:pStyle w:val="paragraph"/>
              <w:spacing w:before="0" w:beforeAutospacing="0" w:after="0" w:afterAutospacing="0"/>
              <w:jc w:val="center"/>
              <w:textAlignment w:val="baseline"/>
              <w:rPr>
                <w:rFonts w:ascii="Calibri" w:hAnsi="Calibri" w:cs="Calibri"/>
                <w:sz w:val="20"/>
                <w:szCs w:val="20"/>
              </w:rPr>
            </w:pPr>
            <w:r>
              <w:rPr>
                <w:rFonts w:ascii="Calibri" w:hAnsi="Calibri" w:cs="Calibri"/>
                <w:sz w:val="20"/>
                <w:szCs w:val="20"/>
              </w:rPr>
              <w:t>SY 2016-2017</w:t>
            </w:r>
          </w:p>
        </w:tc>
        <w:tc>
          <w:tcPr>
            <w:tcW w:w="3083" w:type="dxa"/>
            <w:shd w:val="clear" w:color="auto" w:fill="auto"/>
            <w:vAlign w:val="center"/>
          </w:tcPr>
          <w:p w:rsidR="003D5514" w:rsidRDefault="003D5514" w:rsidP="003D5514">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Sixth Grade teachers will use the Cars and Stars Program, Jamestown Readers, the Seven Mindsets, Mastery Learning, Contracts, and Success Contracts to help achieve student learning. </w:t>
            </w:r>
          </w:p>
          <w:p w:rsidR="003D5514" w:rsidRDefault="003D5514" w:rsidP="003D5514">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Students who are struggling/failing one or more subjects will be monitored and discussed quarterly at Grade Level meetings with Administration and the Graduation Coach. </w:t>
            </w:r>
          </w:p>
        </w:tc>
      </w:tr>
      <w:tr w:rsidR="003D5514" w:rsidRPr="00D26592" w:rsidTr="00593F22">
        <w:trPr>
          <w:trHeight w:val="265"/>
        </w:trPr>
        <w:tc>
          <w:tcPr>
            <w:tcW w:w="4845" w:type="dxa"/>
            <w:shd w:val="clear" w:color="auto" w:fill="auto"/>
          </w:tcPr>
          <w:p w:rsidR="003D5514" w:rsidRDefault="003D5514" w:rsidP="003D5514">
            <w:pPr>
              <w:autoSpaceDE w:val="0"/>
              <w:autoSpaceDN w:val="0"/>
              <w:adjustRightInd w:val="0"/>
              <w:rPr>
                <w:rFonts w:cs="Calibri"/>
                <w:sz w:val="20"/>
                <w:szCs w:val="20"/>
              </w:rPr>
            </w:pPr>
            <w:r>
              <w:rPr>
                <w:rFonts w:cs="Calibri"/>
                <w:sz w:val="20"/>
                <w:szCs w:val="20"/>
              </w:rPr>
              <w:t xml:space="preserve">Lakeside will re-design the Literacy Programs for seventh grade students using Monday for Seven Mindsets; Tuesday and Thursday for novel study, Wednesday for Writing, and Friday for Review and Recovery. </w:t>
            </w:r>
          </w:p>
        </w:tc>
        <w:tc>
          <w:tcPr>
            <w:tcW w:w="4234" w:type="dxa"/>
            <w:shd w:val="clear" w:color="auto" w:fill="auto"/>
            <w:vAlign w:val="center"/>
          </w:tcPr>
          <w:p w:rsidR="003D5514" w:rsidRDefault="003D5514" w:rsidP="003D5514">
            <w:pPr>
              <w:rPr>
                <w:rFonts w:ascii="Calibri" w:hAnsi="Calibri" w:cs="Calibri"/>
                <w:color w:val="000000"/>
                <w:sz w:val="20"/>
                <w:szCs w:val="20"/>
              </w:rPr>
            </w:pPr>
            <w:r>
              <w:rPr>
                <w:rFonts w:ascii="Calibri" w:hAnsi="Calibri" w:cs="Calibri"/>
                <w:color w:val="000000"/>
                <w:sz w:val="20"/>
                <w:szCs w:val="20"/>
              </w:rPr>
              <w:t>If the seventh grade teachers follow the new design for the Literacy, then students will achieve and there will be a decrease in student failures each quarter not to exceed 2.95 % of the overall 2016-2017 school enrollment of 1252.</w:t>
            </w:r>
          </w:p>
        </w:tc>
        <w:tc>
          <w:tcPr>
            <w:tcW w:w="2235" w:type="dxa"/>
            <w:shd w:val="clear" w:color="auto" w:fill="auto"/>
            <w:vAlign w:val="center"/>
          </w:tcPr>
          <w:p w:rsidR="003D5514" w:rsidRDefault="003D5514" w:rsidP="003D5514">
            <w:pPr>
              <w:pStyle w:val="paragraph"/>
              <w:spacing w:before="0" w:beforeAutospacing="0" w:after="0" w:afterAutospacing="0"/>
              <w:jc w:val="center"/>
              <w:textAlignment w:val="baseline"/>
              <w:rPr>
                <w:rFonts w:ascii="Calibri" w:hAnsi="Calibri" w:cs="Calibri"/>
                <w:sz w:val="20"/>
                <w:szCs w:val="20"/>
              </w:rPr>
            </w:pPr>
            <w:r>
              <w:rPr>
                <w:rFonts w:ascii="Calibri" w:hAnsi="Calibri" w:cs="Calibri"/>
                <w:sz w:val="20"/>
                <w:szCs w:val="20"/>
              </w:rPr>
              <w:t>SY 2016-2017</w:t>
            </w:r>
          </w:p>
        </w:tc>
        <w:tc>
          <w:tcPr>
            <w:tcW w:w="3083" w:type="dxa"/>
            <w:shd w:val="clear" w:color="auto" w:fill="auto"/>
            <w:vAlign w:val="center"/>
          </w:tcPr>
          <w:p w:rsidR="003D5514" w:rsidRDefault="003D5514" w:rsidP="003D5514">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Seventh Grade teachers will use the Seven Mindsets, Novel sets, Free Choice Reading, Writing Prompts, Mastery Learning Contracts, and Success Contracts to help advance student achievement.</w:t>
            </w:r>
          </w:p>
          <w:p w:rsidR="003D5514" w:rsidRDefault="003D5514" w:rsidP="003D5514">
            <w:pPr>
              <w:pStyle w:val="paragraph"/>
              <w:spacing w:before="0" w:beforeAutospacing="0" w:after="0" w:afterAutospacing="0"/>
              <w:textAlignment w:val="baseline"/>
              <w:rPr>
                <w:rFonts w:ascii="Calibri" w:hAnsi="Calibri" w:cs="Calibri"/>
                <w:sz w:val="20"/>
                <w:szCs w:val="20"/>
              </w:rPr>
            </w:pPr>
            <w:r>
              <w:rPr>
                <w:rFonts w:ascii="Calibri" w:hAnsi="Calibri" w:cs="Calibri"/>
                <w:color w:val="000000"/>
                <w:sz w:val="20"/>
                <w:szCs w:val="20"/>
              </w:rPr>
              <w:t>then students will complete their missing assignments and teachers will be able to provide remediation for students, if needed, which should increase student achievement.</w:t>
            </w:r>
            <w:r w:rsidR="009E768E">
              <w:rPr>
                <w:rFonts w:ascii="Calibri" w:hAnsi="Calibri" w:cs="Calibri"/>
                <w:sz w:val="20"/>
                <w:szCs w:val="20"/>
              </w:rPr>
              <w:t xml:space="preserve"> Students who are struggling/failing one or more subjects will be monitored and discussed quarterly at Grade Level meetings with Administration and the Graduation Coach</w:t>
            </w:r>
            <w:r>
              <w:rPr>
                <w:rFonts w:ascii="Calibri" w:hAnsi="Calibri" w:cs="Calibri"/>
                <w:color w:val="000000"/>
                <w:sz w:val="20"/>
                <w:szCs w:val="20"/>
              </w:rPr>
              <w:t xml:space="preserve"> </w:t>
            </w:r>
          </w:p>
        </w:tc>
      </w:tr>
    </w:tbl>
    <w:p w:rsidR="009E768E" w:rsidRDefault="009E768E">
      <w:r>
        <w:br w:type="page"/>
      </w:r>
    </w:p>
    <w:tbl>
      <w:tblPr>
        <w:tblStyle w:val="TableGrid"/>
        <w:tblW w:w="14397" w:type="dxa"/>
        <w:tblLayout w:type="fixed"/>
        <w:tblLook w:val="04A0" w:firstRow="1" w:lastRow="0" w:firstColumn="1" w:lastColumn="0" w:noHBand="0" w:noVBand="1"/>
      </w:tblPr>
      <w:tblGrid>
        <w:gridCol w:w="4845"/>
        <w:gridCol w:w="4234"/>
        <w:gridCol w:w="2235"/>
        <w:gridCol w:w="3083"/>
      </w:tblGrid>
      <w:tr w:rsidR="003D5514" w:rsidRPr="00D26592" w:rsidTr="00593F22">
        <w:trPr>
          <w:trHeight w:val="265"/>
        </w:trPr>
        <w:tc>
          <w:tcPr>
            <w:tcW w:w="4845" w:type="dxa"/>
            <w:shd w:val="clear" w:color="auto" w:fill="auto"/>
          </w:tcPr>
          <w:p w:rsidR="003D5514" w:rsidRDefault="003D5514" w:rsidP="003D5514">
            <w:pPr>
              <w:autoSpaceDE w:val="0"/>
              <w:autoSpaceDN w:val="0"/>
              <w:adjustRightInd w:val="0"/>
              <w:rPr>
                <w:rFonts w:cs="Calibri"/>
                <w:sz w:val="20"/>
                <w:szCs w:val="20"/>
              </w:rPr>
            </w:pPr>
            <w:r>
              <w:rPr>
                <w:rFonts w:cs="Calibri"/>
                <w:sz w:val="20"/>
                <w:szCs w:val="20"/>
              </w:rPr>
              <w:lastRenderedPageBreak/>
              <w:t xml:space="preserve">Lakeside will implement the Friday Academy for Eighth Grade students.  </w:t>
            </w:r>
          </w:p>
        </w:tc>
        <w:tc>
          <w:tcPr>
            <w:tcW w:w="4234" w:type="dxa"/>
            <w:shd w:val="clear" w:color="auto" w:fill="auto"/>
            <w:vAlign w:val="center"/>
          </w:tcPr>
          <w:p w:rsidR="003D5514" w:rsidRDefault="003D5514" w:rsidP="003D5514">
            <w:pPr>
              <w:rPr>
                <w:rFonts w:ascii="Calibri" w:hAnsi="Calibri" w:cs="Calibri"/>
                <w:color w:val="000000"/>
                <w:sz w:val="20"/>
                <w:szCs w:val="20"/>
              </w:rPr>
            </w:pPr>
            <w:r>
              <w:rPr>
                <w:rFonts w:ascii="Calibri" w:hAnsi="Calibri" w:cs="Calibri"/>
                <w:color w:val="000000"/>
                <w:sz w:val="20"/>
                <w:szCs w:val="20"/>
              </w:rPr>
              <w:t xml:space="preserve">If the eighth grade teachers implement the Friday Academy for eighth Grade students, then students will complete their missing assignments and teachers will be able to provide remediation for students, if needed, which should increase student achievement. </w:t>
            </w:r>
            <w:r>
              <w:rPr>
                <w:sz w:val="20"/>
                <w:szCs w:val="20"/>
              </w:rPr>
              <w:t>A quarterly percentage of students failing should not exceed 2.95% per 2016-17 school enrollment of 1252</w:t>
            </w:r>
          </w:p>
        </w:tc>
        <w:tc>
          <w:tcPr>
            <w:tcW w:w="2235" w:type="dxa"/>
            <w:shd w:val="clear" w:color="auto" w:fill="auto"/>
            <w:vAlign w:val="center"/>
          </w:tcPr>
          <w:p w:rsidR="003D5514" w:rsidRDefault="003D5514" w:rsidP="003D5514">
            <w:pPr>
              <w:pStyle w:val="paragraph"/>
              <w:spacing w:before="0" w:beforeAutospacing="0" w:after="0" w:afterAutospacing="0"/>
              <w:jc w:val="center"/>
              <w:textAlignment w:val="baseline"/>
              <w:rPr>
                <w:rFonts w:ascii="Calibri" w:hAnsi="Calibri" w:cs="Calibri"/>
                <w:sz w:val="20"/>
                <w:szCs w:val="20"/>
              </w:rPr>
            </w:pPr>
            <w:r>
              <w:rPr>
                <w:rFonts w:ascii="Calibri" w:hAnsi="Calibri" w:cs="Calibri"/>
                <w:sz w:val="20"/>
                <w:szCs w:val="20"/>
              </w:rPr>
              <w:t>SY 2016-2017</w:t>
            </w:r>
          </w:p>
        </w:tc>
        <w:tc>
          <w:tcPr>
            <w:tcW w:w="3083" w:type="dxa"/>
            <w:shd w:val="clear" w:color="auto" w:fill="auto"/>
            <w:vAlign w:val="center"/>
          </w:tcPr>
          <w:p w:rsidR="003D5514" w:rsidRDefault="003D5514" w:rsidP="003D5514">
            <w:pPr>
              <w:pStyle w:val="paragraph"/>
              <w:spacing w:before="0" w:beforeAutospacing="0" w:after="0" w:afterAutospacing="0"/>
              <w:textAlignment w:val="baseline"/>
              <w:rPr>
                <w:rFonts w:ascii="Calibri" w:hAnsi="Calibri" w:cs="Calibri"/>
                <w:color w:val="000000"/>
                <w:sz w:val="20"/>
                <w:szCs w:val="20"/>
              </w:rPr>
            </w:pPr>
            <w:r>
              <w:rPr>
                <w:rFonts w:ascii="Calibri" w:hAnsi="Calibri" w:cs="Calibri"/>
                <w:sz w:val="20"/>
                <w:szCs w:val="20"/>
              </w:rPr>
              <w:t xml:space="preserve">Eighth Grade Teachers will collaborate </w:t>
            </w:r>
            <w:r w:rsidR="009E768E">
              <w:rPr>
                <w:rFonts w:ascii="Calibri" w:hAnsi="Calibri" w:cs="Calibri"/>
                <w:sz w:val="20"/>
                <w:szCs w:val="20"/>
              </w:rPr>
              <w:t xml:space="preserve">and develop guidelines for the Friday Academy to </w:t>
            </w:r>
            <w:proofErr w:type="spellStart"/>
            <w:r w:rsidR="009E768E">
              <w:rPr>
                <w:rFonts w:ascii="Calibri" w:hAnsi="Calibri" w:cs="Calibri"/>
                <w:sz w:val="20"/>
                <w:szCs w:val="20"/>
              </w:rPr>
              <w:t>procide</w:t>
            </w:r>
            <w:proofErr w:type="spellEnd"/>
            <w:r w:rsidR="009E768E">
              <w:rPr>
                <w:rFonts w:ascii="Calibri" w:hAnsi="Calibri" w:cs="Calibri"/>
                <w:sz w:val="20"/>
                <w:szCs w:val="20"/>
              </w:rPr>
              <w:t xml:space="preserve"> an opportunity for students who have fallen behind to catch up on their school work.  This is also an effort to teach 100% Accountability from the 7 Mindsets as they move into high school.  Eighth grade teachers will monitor the participation and success of the program and make adjustments where and where necessary.</w:t>
            </w:r>
          </w:p>
          <w:p w:rsidR="003D5514" w:rsidRDefault="003D5514" w:rsidP="003D5514">
            <w:pPr>
              <w:pStyle w:val="paragraph"/>
              <w:spacing w:before="0" w:beforeAutospacing="0" w:after="0" w:afterAutospacing="0"/>
              <w:textAlignment w:val="baseline"/>
              <w:rPr>
                <w:rFonts w:ascii="Calibri" w:hAnsi="Calibri" w:cs="Calibri"/>
                <w:sz w:val="20"/>
                <w:szCs w:val="20"/>
              </w:rPr>
            </w:pPr>
          </w:p>
        </w:tc>
      </w:tr>
      <w:tr w:rsidR="003D5514" w:rsidRPr="00D26592" w:rsidTr="00593F22">
        <w:trPr>
          <w:trHeight w:val="265"/>
        </w:trPr>
        <w:tc>
          <w:tcPr>
            <w:tcW w:w="4845" w:type="dxa"/>
            <w:shd w:val="clear" w:color="auto" w:fill="auto"/>
          </w:tcPr>
          <w:p w:rsidR="003D5514" w:rsidRDefault="003D5514" w:rsidP="009E768E">
            <w:pPr>
              <w:autoSpaceDE w:val="0"/>
              <w:autoSpaceDN w:val="0"/>
              <w:adjustRightInd w:val="0"/>
              <w:rPr>
                <w:rFonts w:cs="Calibri"/>
                <w:sz w:val="20"/>
                <w:szCs w:val="20"/>
              </w:rPr>
            </w:pPr>
            <w:r>
              <w:rPr>
                <w:rFonts w:cs="Calibri"/>
                <w:sz w:val="20"/>
                <w:szCs w:val="20"/>
              </w:rPr>
              <w:t xml:space="preserve">Lakeside will provide Instructional Extension to </w:t>
            </w:r>
            <w:r w:rsidR="009E768E">
              <w:rPr>
                <w:rFonts w:cs="Calibri"/>
                <w:sz w:val="20"/>
                <w:szCs w:val="20"/>
              </w:rPr>
              <w:t>identified at risk students</w:t>
            </w:r>
          </w:p>
        </w:tc>
        <w:tc>
          <w:tcPr>
            <w:tcW w:w="4234" w:type="dxa"/>
            <w:shd w:val="clear" w:color="auto" w:fill="auto"/>
            <w:vAlign w:val="center"/>
          </w:tcPr>
          <w:p w:rsidR="003D5514" w:rsidRDefault="003D5514" w:rsidP="003D5514">
            <w:pPr>
              <w:rPr>
                <w:rFonts w:ascii="Calibri" w:hAnsi="Calibri" w:cs="Calibri"/>
                <w:color w:val="000000"/>
                <w:sz w:val="20"/>
                <w:szCs w:val="20"/>
              </w:rPr>
            </w:pPr>
            <w:r>
              <w:rPr>
                <w:rFonts w:ascii="Calibri" w:hAnsi="Calibri" w:cs="Calibri"/>
                <w:color w:val="000000"/>
                <w:sz w:val="20"/>
                <w:szCs w:val="20"/>
              </w:rPr>
              <w:t>If Lakeside provides Instructional Extension to students who have been identified as struggling learners in ELA/Reading/and Math, then students will achieve and there will be a decrease in student failures at the end of the year not to exceed 2.95 % of the overall 2016-2017 school enrollment of 1252.</w:t>
            </w:r>
          </w:p>
        </w:tc>
        <w:tc>
          <w:tcPr>
            <w:tcW w:w="2235" w:type="dxa"/>
            <w:shd w:val="clear" w:color="auto" w:fill="auto"/>
            <w:vAlign w:val="center"/>
          </w:tcPr>
          <w:p w:rsidR="003D5514" w:rsidRDefault="009E768E" w:rsidP="003D5514">
            <w:pPr>
              <w:pStyle w:val="paragraph"/>
              <w:spacing w:before="0" w:beforeAutospacing="0" w:after="0" w:afterAutospacing="0"/>
              <w:jc w:val="center"/>
              <w:textAlignment w:val="baseline"/>
              <w:rPr>
                <w:rFonts w:ascii="Calibri" w:hAnsi="Calibri" w:cs="Calibri"/>
                <w:sz w:val="20"/>
                <w:szCs w:val="20"/>
              </w:rPr>
            </w:pPr>
            <w:r>
              <w:rPr>
                <w:rFonts w:ascii="Calibri" w:hAnsi="Calibri" w:cs="Calibri"/>
                <w:sz w:val="20"/>
                <w:szCs w:val="20"/>
              </w:rPr>
              <w:t>Spring 2017</w:t>
            </w:r>
          </w:p>
        </w:tc>
        <w:tc>
          <w:tcPr>
            <w:tcW w:w="3083" w:type="dxa"/>
            <w:shd w:val="clear" w:color="auto" w:fill="auto"/>
            <w:vAlign w:val="center"/>
          </w:tcPr>
          <w:p w:rsidR="003D5514" w:rsidRDefault="003D5514" w:rsidP="003D5514">
            <w:pPr>
              <w:spacing w:before="240"/>
            </w:pPr>
            <w:r>
              <w:rPr>
                <w:rFonts w:ascii="Calibri" w:hAnsi="Calibri" w:cs="Calibri"/>
                <w:sz w:val="20"/>
                <w:szCs w:val="20"/>
              </w:rPr>
              <w:t>All teachers will refer students who have been identified as struggling students through Milestone performance, assessments, 2016-</w:t>
            </w:r>
            <w:proofErr w:type="gramStart"/>
            <w:r>
              <w:rPr>
                <w:rFonts w:ascii="Calibri" w:hAnsi="Calibri" w:cs="Calibri"/>
                <w:sz w:val="20"/>
                <w:szCs w:val="20"/>
              </w:rPr>
              <w:t>2017,IST</w:t>
            </w:r>
            <w:proofErr w:type="gramEnd"/>
            <w:r>
              <w:rPr>
                <w:rFonts w:ascii="Calibri" w:hAnsi="Calibri" w:cs="Calibri"/>
                <w:sz w:val="20"/>
                <w:szCs w:val="20"/>
              </w:rPr>
              <w:t>/SST/IEP and 504 plans and students who have demonstrated low achievement/ability in ELA/Reading or Math. Instructional Extension will be in the Spring (March and April for four weeks from 7:30 – 8:30 in the morning. This lis</w:t>
            </w:r>
            <w:r w:rsidR="009E768E">
              <w:rPr>
                <w:rFonts w:ascii="Calibri" w:hAnsi="Calibri" w:cs="Calibri"/>
                <w:sz w:val="20"/>
                <w:szCs w:val="20"/>
              </w:rPr>
              <w:t>t will be given to the Assistant</w:t>
            </w:r>
            <w:r>
              <w:rPr>
                <w:rFonts w:ascii="Calibri" w:hAnsi="Calibri" w:cs="Calibri"/>
                <w:sz w:val="20"/>
                <w:szCs w:val="20"/>
              </w:rPr>
              <w:t xml:space="preserve"> Administrator, </w:t>
            </w:r>
            <w:r w:rsidRPr="000A2445">
              <w:rPr>
                <w:sz w:val="20"/>
                <w:szCs w:val="20"/>
              </w:rPr>
              <w:t xml:space="preserve">who will arrange the Instructional </w:t>
            </w:r>
            <w:r>
              <w:rPr>
                <w:sz w:val="20"/>
                <w:szCs w:val="20"/>
              </w:rPr>
              <w:t>E</w:t>
            </w:r>
            <w:r w:rsidRPr="000A2445">
              <w:rPr>
                <w:sz w:val="20"/>
                <w:szCs w:val="20"/>
              </w:rPr>
              <w:t>xtension. This is monitored only at the end of the year when final grades are posted.</w:t>
            </w:r>
            <w:r>
              <w:t xml:space="preserve"> </w:t>
            </w:r>
          </w:p>
          <w:p w:rsidR="003D5514" w:rsidRDefault="003D5514" w:rsidP="003D5514"/>
          <w:p w:rsidR="003D5514" w:rsidRDefault="003D5514" w:rsidP="003D5514">
            <w:pPr>
              <w:pStyle w:val="paragraph"/>
              <w:spacing w:before="0" w:beforeAutospacing="0" w:after="0" w:afterAutospacing="0"/>
              <w:textAlignment w:val="baseline"/>
              <w:rPr>
                <w:rFonts w:ascii="Calibri" w:hAnsi="Calibri" w:cs="Calibri"/>
                <w:sz w:val="20"/>
                <w:szCs w:val="20"/>
              </w:rPr>
            </w:pPr>
          </w:p>
        </w:tc>
      </w:tr>
    </w:tbl>
    <w:p w:rsidR="00DF5B1E" w:rsidRDefault="00DF5B1E">
      <w:r>
        <w:br w:type="page"/>
      </w:r>
    </w:p>
    <w:tbl>
      <w:tblPr>
        <w:tblStyle w:val="TableGrid"/>
        <w:tblW w:w="14397" w:type="dxa"/>
        <w:tblLayout w:type="fixed"/>
        <w:tblLook w:val="04A0" w:firstRow="1" w:lastRow="0" w:firstColumn="1" w:lastColumn="0" w:noHBand="0" w:noVBand="1"/>
      </w:tblPr>
      <w:tblGrid>
        <w:gridCol w:w="14397"/>
      </w:tblGrid>
      <w:tr w:rsidR="003D5514" w:rsidTr="0097688B">
        <w:trPr>
          <w:trHeight w:val="111"/>
        </w:trPr>
        <w:tc>
          <w:tcPr>
            <w:tcW w:w="14397" w:type="dxa"/>
            <w:shd w:val="clear" w:color="auto" w:fill="33CCFF"/>
          </w:tcPr>
          <w:p w:rsidR="003D5514" w:rsidRPr="00856A85" w:rsidRDefault="003D5514" w:rsidP="003D5514">
            <w:pPr>
              <w:rPr>
                <w:b/>
                <w:sz w:val="24"/>
                <w:szCs w:val="24"/>
              </w:rPr>
            </w:pPr>
            <w:r>
              <w:rPr>
                <w:b/>
                <w:sz w:val="24"/>
                <w:szCs w:val="24"/>
              </w:rPr>
              <w:lastRenderedPageBreak/>
              <w:t>Describe how your SMART Goal will be monitored throughout the year:</w:t>
            </w:r>
          </w:p>
        </w:tc>
      </w:tr>
      <w:tr w:rsidR="00DF5B1E" w:rsidTr="00DF5B1E">
        <w:trPr>
          <w:trHeight w:val="138"/>
        </w:trPr>
        <w:tc>
          <w:tcPr>
            <w:tcW w:w="14397" w:type="dxa"/>
            <w:shd w:val="clear" w:color="auto" w:fill="auto"/>
          </w:tcPr>
          <w:p w:rsidR="00DF5B1E" w:rsidRPr="00DF5B1E" w:rsidRDefault="00DF5B1E" w:rsidP="00DF5B1E">
            <w:pPr>
              <w:rPr>
                <w:b/>
                <w:sz w:val="24"/>
                <w:szCs w:val="24"/>
              </w:rPr>
            </w:pPr>
            <w:r w:rsidRPr="00DF5B1E">
              <w:rPr>
                <w:b/>
                <w:sz w:val="24"/>
                <w:szCs w:val="24"/>
              </w:rPr>
              <w:t>The SMART Goal will be monitored quarterly throughout the year by reviewing the number of students failing one or more classes as reported by teachers on each quarterly Progress Report. The percentage of students failing is not to exceed 2.95% of the current enrollment of 1252 each quarter.</w:t>
            </w:r>
            <w:r>
              <w:rPr>
                <w:b/>
                <w:sz w:val="24"/>
                <w:szCs w:val="24"/>
              </w:rPr>
              <w:t xml:space="preserve">  Additional data will be collected through quarterly grade level meetings and progress monitoring by the graduation coach.</w:t>
            </w:r>
          </w:p>
          <w:p w:rsidR="00DF5B1E" w:rsidRPr="00DF5B1E" w:rsidRDefault="00DF5B1E" w:rsidP="00DF5B1E">
            <w:pPr>
              <w:rPr>
                <w:b/>
                <w:sz w:val="24"/>
                <w:szCs w:val="24"/>
              </w:rPr>
            </w:pPr>
          </w:p>
        </w:tc>
      </w:tr>
      <w:tr w:rsidR="0067741E" w:rsidTr="0097688B">
        <w:trPr>
          <w:trHeight w:val="138"/>
        </w:trPr>
        <w:tc>
          <w:tcPr>
            <w:tcW w:w="14397" w:type="dxa"/>
            <w:shd w:val="clear" w:color="auto" w:fill="92D050"/>
          </w:tcPr>
          <w:p w:rsidR="0067741E" w:rsidRPr="00DF5B1E" w:rsidRDefault="0067741E" w:rsidP="00DF5B1E">
            <w:pPr>
              <w:rPr>
                <w:b/>
                <w:sz w:val="32"/>
                <w:szCs w:val="32"/>
              </w:rPr>
            </w:pPr>
          </w:p>
        </w:tc>
      </w:tr>
    </w:tbl>
    <w:tbl>
      <w:tblPr>
        <w:tblStyle w:val="TableGrid1"/>
        <w:tblW w:w="14400" w:type="dxa"/>
        <w:tblInd w:w="-5" w:type="dxa"/>
        <w:tblLayout w:type="fixed"/>
        <w:tblLook w:val="04A0" w:firstRow="1" w:lastRow="0" w:firstColumn="1" w:lastColumn="0" w:noHBand="0" w:noVBand="1"/>
      </w:tblPr>
      <w:tblGrid>
        <w:gridCol w:w="4737"/>
        <w:gridCol w:w="4234"/>
        <w:gridCol w:w="2436"/>
        <w:gridCol w:w="2993"/>
      </w:tblGrid>
      <w:tr w:rsidR="0067741E" w:rsidTr="0067741E">
        <w:trPr>
          <w:trHeight w:val="144"/>
        </w:trPr>
        <w:tc>
          <w:tcPr>
            <w:tcW w:w="14400" w:type="dxa"/>
            <w:gridSpan w:val="4"/>
            <w:shd w:val="clear" w:color="auto" w:fill="FFC000"/>
          </w:tcPr>
          <w:p w:rsidR="0067741E" w:rsidRPr="00487992" w:rsidRDefault="0067741E" w:rsidP="00F24A2C">
            <w:pPr>
              <w:rPr>
                <w:sz w:val="32"/>
                <w:szCs w:val="32"/>
              </w:rPr>
            </w:pPr>
            <w:r w:rsidRPr="00487992">
              <w:rPr>
                <w:b/>
                <w:sz w:val="32"/>
                <w:szCs w:val="32"/>
              </w:rPr>
              <w:t>Climate Goal:</w:t>
            </w:r>
          </w:p>
        </w:tc>
      </w:tr>
      <w:tr w:rsidR="0067741E" w:rsidRPr="003468CB" w:rsidTr="0067741E">
        <w:trPr>
          <w:trHeight w:val="216"/>
        </w:trPr>
        <w:tc>
          <w:tcPr>
            <w:tcW w:w="14400" w:type="dxa"/>
            <w:gridSpan w:val="4"/>
          </w:tcPr>
          <w:p w:rsidR="0067741E" w:rsidRPr="003468CB" w:rsidRDefault="0067741E" w:rsidP="00F24A2C">
            <w:pPr>
              <w:rPr>
                <w:sz w:val="24"/>
                <w:szCs w:val="24"/>
              </w:rPr>
            </w:pPr>
            <w:r>
              <w:rPr>
                <w:sz w:val="24"/>
                <w:szCs w:val="24"/>
              </w:rPr>
              <w:t>Lakeside Middle School will continue to improve the climate and culture of the school community.</w:t>
            </w:r>
          </w:p>
        </w:tc>
      </w:tr>
      <w:tr w:rsidR="0067741E" w:rsidTr="0067741E">
        <w:trPr>
          <w:trHeight w:val="105"/>
        </w:trPr>
        <w:tc>
          <w:tcPr>
            <w:tcW w:w="14400" w:type="dxa"/>
            <w:gridSpan w:val="4"/>
            <w:shd w:val="clear" w:color="auto" w:fill="FFC000"/>
          </w:tcPr>
          <w:p w:rsidR="0067741E" w:rsidRDefault="0067741E" w:rsidP="00F24A2C">
            <w:r w:rsidRPr="001544CB">
              <w:rPr>
                <w:b/>
                <w:sz w:val="24"/>
                <w:szCs w:val="24"/>
              </w:rPr>
              <w:t>SMART Goal</w:t>
            </w:r>
            <w:r>
              <w:rPr>
                <w:b/>
                <w:sz w:val="24"/>
                <w:szCs w:val="24"/>
              </w:rPr>
              <w:t>:</w:t>
            </w:r>
          </w:p>
        </w:tc>
      </w:tr>
      <w:tr w:rsidR="0067741E" w:rsidRPr="00036F44" w:rsidTr="0067741E">
        <w:trPr>
          <w:trHeight w:val="216"/>
        </w:trPr>
        <w:tc>
          <w:tcPr>
            <w:tcW w:w="14400" w:type="dxa"/>
            <w:gridSpan w:val="4"/>
          </w:tcPr>
          <w:p w:rsidR="0067741E" w:rsidRPr="007267D8" w:rsidRDefault="0067741E" w:rsidP="00F24A2C">
            <w:pPr>
              <w:rPr>
                <w:rFonts w:ascii="Calibri" w:eastAsia="Myriad Web Pro" w:hAnsi="Calibri" w:cs="Calibri"/>
                <w:sz w:val="20"/>
                <w:szCs w:val="20"/>
              </w:rPr>
            </w:pPr>
            <w:r w:rsidRPr="00CF44F4">
              <w:rPr>
                <w:rFonts w:ascii="Calibri" w:hAnsi="Calibri" w:cs="Calibri"/>
                <w:sz w:val="20"/>
                <w:szCs w:val="20"/>
              </w:rPr>
              <w:t xml:space="preserve">In the SY 16-17 Lakeside </w:t>
            </w:r>
            <w:r w:rsidRPr="00CF44F4">
              <w:rPr>
                <w:rFonts w:ascii="Calibri" w:eastAsia="Myriad Web Pro" w:hAnsi="Calibri" w:cs="Calibri"/>
                <w:sz w:val="20"/>
                <w:szCs w:val="20"/>
              </w:rPr>
              <w:t xml:space="preserve">will continue to build a school </w:t>
            </w:r>
            <w:r>
              <w:rPr>
                <w:rFonts w:ascii="Calibri" w:eastAsia="Myriad Web Pro" w:hAnsi="Calibri" w:cs="Calibri"/>
                <w:sz w:val="20"/>
                <w:szCs w:val="20"/>
              </w:rPr>
              <w:t xml:space="preserve">climate and </w:t>
            </w:r>
            <w:r w:rsidRPr="00CF44F4">
              <w:rPr>
                <w:rFonts w:ascii="Calibri" w:eastAsia="Myriad Web Pro" w:hAnsi="Calibri" w:cs="Calibri"/>
                <w:sz w:val="20"/>
                <w:szCs w:val="20"/>
              </w:rPr>
              <w:t xml:space="preserve">culture committed to clear communication, building positive relationships, and practicing mutual respect.  </w:t>
            </w:r>
            <w:r>
              <w:rPr>
                <w:rFonts w:ascii="Calibri" w:eastAsia="Myriad Web Pro" w:hAnsi="Calibri" w:cs="Calibri"/>
                <w:sz w:val="20"/>
                <w:szCs w:val="20"/>
              </w:rPr>
              <w:t>The</w:t>
            </w:r>
            <w:r w:rsidRPr="00CF44F4">
              <w:rPr>
                <w:rFonts w:ascii="Calibri" w:eastAsia="Myriad Web Pro" w:hAnsi="Calibri" w:cs="Calibri"/>
                <w:sz w:val="20"/>
                <w:szCs w:val="20"/>
              </w:rPr>
              <w:t xml:space="preserve"> goal </w:t>
            </w:r>
            <w:r>
              <w:rPr>
                <w:rFonts w:ascii="Calibri" w:eastAsia="Myriad Web Pro" w:hAnsi="Calibri" w:cs="Calibri"/>
                <w:sz w:val="20"/>
                <w:szCs w:val="20"/>
              </w:rPr>
              <w:t>is to</w:t>
            </w:r>
            <w:r w:rsidRPr="00CF44F4">
              <w:rPr>
                <w:rFonts w:ascii="Calibri" w:eastAsia="Myriad Web Pro" w:hAnsi="Calibri" w:cs="Calibri"/>
                <w:sz w:val="20"/>
                <w:szCs w:val="20"/>
              </w:rPr>
              <w:t xml:space="preserve"> decreas</w:t>
            </w:r>
            <w:r>
              <w:rPr>
                <w:rFonts w:ascii="Calibri" w:eastAsia="Myriad Web Pro" w:hAnsi="Calibri" w:cs="Calibri"/>
                <w:sz w:val="20"/>
                <w:szCs w:val="20"/>
              </w:rPr>
              <w:t>e</w:t>
            </w:r>
            <w:r w:rsidRPr="00CF44F4">
              <w:rPr>
                <w:rFonts w:ascii="Calibri" w:eastAsia="Myriad Web Pro" w:hAnsi="Calibri" w:cs="Calibri"/>
                <w:sz w:val="20"/>
                <w:szCs w:val="20"/>
              </w:rPr>
              <w:t xml:space="preserve"> office referral percentages from 8.</w:t>
            </w:r>
            <w:r>
              <w:rPr>
                <w:rFonts w:ascii="Calibri" w:eastAsia="Myriad Web Pro" w:hAnsi="Calibri" w:cs="Calibri"/>
                <w:sz w:val="20"/>
                <w:szCs w:val="20"/>
              </w:rPr>
              <w:t xml:space="preserve">5% (SY </w:t>
            </w:r>
            <w:r w:rsidRPr="00CF44F4">
              <w:rPr>
                <w:rFonts w:ascii="Calibri" w:eastAsia="Myriad Web Pro" w:hAnsi="Calibri" w:cs="Calibri"/>
                <w:sz w:val="20"/>
                <w:szCs w:val="20"/>
              </w:rPr>
              <w:t>15-16 Enrollment of 1256 students/ 1</w:t>
            </w:r>
            <w:r>
              <w:rPr>
                <w:rFonts w:ascii="Calibri" w:eastAsia="Myriad Web Pro" w:hAnsi="Calibri" w:cs="Calibri"/>
                <w:sz w:val="20"/>
                <w:szCs w:val="20"/>
              </w:rPr>
              <w:t>07</w:t>
            </w:r>
            <w:r w:rsidRPr="00CF44F4">
              <w:rPr>
                <w:rFonts w:ascii="Calibri" w:eastAsia="Myriad Web Pro" w:hAnsi="Calibri" w:cs="Calibri"/>
                <w:sz w:val="20"/>
                <w:szCs w:val="20"/>
              </w:rPr>
              <w:t xml:space="preserve"> office referrals) to 7% based on the end of SY </w:t>
            </w:r>
            <w:r>
              <w:rPr>
                <w:rFonts w:ascii="Calibri" w:eastAsia="Myriad Web Pro" w:hAnsi="Calibri" w:cs="Calibri"/>
                <w:sz w:val="20"/>
                <w:szCs w:val="20"/>
              </w:rPr>
              <w:t xml:space="preserve">16-17 total enrollment and total office referrals.  </w:t>
            </w:r>
          </w:p>
        </w:tc>
      </w:tr>
      <w:tr w:rsidR="0067741E" w:rsidRPr="00036F44" w:rsidTr="0067741E">
        <w:trPr>
          <w:trHeight w:val="216"/>
        </w:trPr>
        <w:tc>
          <w:tcPr>
            <w:tcW w:w="14400" w:type="dxa"/>
            <w:gridSpan w:val="4"/>
          </w:tcPr>
          <w:p w:rsidR="0067741E" w:rsidRPr="00CF44F4" w:rsidRDefault="0067741E" w:rsidP="00F24A2C">
            <w:pPr>
              <w:rPr>
                <w:rFonts w:ascii="Calibri" w:hAnsi="Calibri" w:cs="Calibri"/>
                <w:sz w:val="20"/>
                <w:szCs w:val="20"/>
              </w:rPr>
            </w:pPr>
          </w:p>
        </w:tc>
      </w:tr>
      <w:tr w:rsidR="0067741E" w:rsidRPr="00D64394" w:rsidTr="0067741E">
        <w:trPr>
          <w:trHeight w:val="216"/>
        </w:trPr>
        <w:tc>
          <w:tcPr>
            <w:tcW w:w="4737" w:type="dxa"/>
            <w:shd w:val="clear" w:color="auto" w:fill="33CCFF"/>
          </w:tcPr>
          <w:p w:rsidR="0067741E" w:rsidRPr="00D64394" w:rsidRDefault="0067741E" w:rsidP="00F24A2C">
            <w:pPr>
              <w:jc w:val="center"/>
              <w:rPr>
                <w:b/>
                <w:sz w:val="24"/>
                <w:szCs w:val="24"/>
              </w:rPr>
            </w:pPr>
            <w:r w:rsidRPr="00D64394">
              <w:rPr>
                <w:b/>
                <w:sz w:val="24"/>
                <w:szCs w:val="24"/>
              </w:rPr>
              <w:t>Actions, Strategies and Interventions</w:t>
            </w:r>
          </w:p>
          <w:p w:rsidR="0067741E" w:rsidRPr="00D64394" w:rsidRDefault="0067741E" w:rsidP="00F24A2C">
            <w:pPr>
              <w:jc w:val="center"/>
              <w:rPr>
                <w:b/>
                <w:i/>
                <w:sz w:val="24"/>
                <w:szCs w:val="24"/>
              </w:rPr>
            </w:pPr>
            <w:r w:rsidRPr="00D64394">
              <w:rPr>
                <w:b/>
                <w:i/>
                <w:sz w:val="24"/>
                <w:szCs w:val="24"/>
              </w:rPr>
              <w:t>(Includes Prof. Learning Plan)</w:t>
            </w:r>
          </w:p>
        </w:tc>
        <w:tc>
          <w:tcPr>
            <w:tcW w:w="4234" w:type="dxa"/>
            <w:shd w:val="clear" w:color="auto" w:fill="33CCFF"/>
            <w:vAlign w:val="center"/>
          </w:tcPr>
          <w:p w:rsidR="0067741E" w:rsidRPr="00D64394" w:rsidRDefault="0067741E" w:rsidP="00F24A2C">
            <w:pPr>
              <w:jc w:val="center"/>
              <w:rPr>
                <w:b/>
                <w:sz w:val="24"/>
                <w:szCs w:val="24"/>
              </w:rPr>
            </w:pPr>
            <w:r w:rsidRPr="00D64394">
              <w:rPr>
                <w:b/>
                <w:sz w:val="24"/>
                <w:szCs w:val="24"/>
              </w:rPr>
              <w:t>Impact on Student and Adult Behavior</w:t>
            </w:r>
          </w:p>
          <w:p w:rsidR="0067741E" w:rsidRPr="00D64394" w:rsidRDefault="0067741E" w:rsidP="00F24A2C">
            <w:pPr>
              <w:jc w:val="center"/>
              <w:rPr>
                <w:b/>
                <w:i/>
                <w:sz w:val="24"/>
                <w:szCs w:val="24"/>
              </w:rPr>
            </w:pPr>
            <w:r w:rsidRPr="00D64394">
              <w:rPr>
                <w:b/>
                <w:i/>
                <w:sz w:val="24"/>
                <w:szCs w:val="24"/>
              </w:rPr>
              <w:t>(“If…then...” Statements)</w:t>
            </w:r>
          </w:p>
        </w:tc>
        <w:tc>
          <w:tcPr>
            <w:tcW w:w="2436" w:type="dxa"/>
            <w:shd w:val="clear" w:color="auto" w:fill="33CCFF"/>
            <w:vAlign w:val="center"/>
          </w:tcPr>
          <w:p w:rsidR="0067741E" w:rsidRPr="00D64394" w:rsidRDefault="0067741E" w:rsidP="00F24A2C">
            <w:pPr>
              <w:jc w:val="center"/>
              <w:rPr>
                <w:b/>
                <w:sz w:val="24"/>
                <w:szCs w:val="24"/>
              </w:rPr>
            </w:pPr>
            <w:r w:rsidRPr="00D64394">
              <w:rPr>
                <w:b/>
                <w:sz w:val="24"/>
                <w:szCs w:val="24"/>
              </w:rPr>
              <w:t>Timeline</w:t>
            </w:r>
          </w:p>
        </w:tc>
        <w:tc>
          <w:tcPr>
            <w:tcW w:w="2993" w:type="dxa"/>
            <w:shd w:val="clear" w:color="auto" w:fill="33CCFF"/>
            <w:vAlign w:val="center"/>
          </w:tcPr>
          <w:p w:rsidR="0067741E" w:rsidRPr="00D64394" w:rsidRDefault="0067741E" w:rsidP="00F24A2C">
            <w:pPr>
              <w:jc w:val="center"/>
              <w:rPr>
                <w:b/>
                <w:sz w:val="24"/>
                <w:szCs w:val="24"/>
              </w:rPr>
            </w:pPr>
            <w:r w:rsidRPr="00D64394">
              <w:rPr>
                <w:b/>
                <w:sz w:val="24"/>
                <w:szCs w:val="24"/>
              </w:rPr>
              <w:t>Resources Needed?</w:t>
            </w:r>
          </w:p>
          <w:p w:rsidR="0067741E" w:rsidRPr="00D64394" w:rsidRDefault="0067741E" w:rsidP="00F24A2C">
            <w:pPr>
              <w:jc w:val="center"/>
              <w:rPr>
                <w:b/>
                <w:sz w:val="24"/>
                <w:szCs w:val="24"/>
              </w:rPr>
            </w:pPr>
            <w:r w:rsidRPr="00D64394">
              <w:rPr>
                <w:b/>
                <w:sz w:val="24"/>
                <w:szCs w:val="24"/>
              </w:rPr>
              <w:t>Who is Responsible?</w:t>
            </w:r>
          </w:p>
        </w:tc>
      </w:tr>
      <w:tr w:rsidR="0067741E" w:rsidRPr="009F1394" w:rsidTr="0067741E">
        <w:trPr>
          <w:trHeight w:val="53"/>
        </w:trPr>
        <w:tc>
          <w:tcPr>
            <w:tcW w:w="4737" w:type="dxa"/>
          </w:tcPr>
          <w:p w:rsidR="0067741E" w:rsidRPr="00067F9B" w:rsidRDefault="0067741E" w:rsidP="00F24A2C">
            <w:pPr>
              <w:rPr>
                <w:sz w:val="20"/>
                <w:szCs w:val="20"/>
              </w:rPr>
            </w:pPr>
            <w:r w:rsidRPr="00067F9B">
              <w:rPr>
                <w:sz w:val="20"/>
                <w:szCs w:val="20"/>
              </w:rPr>
              <w:t xml:space="preserve">All staff will implement the 7 Mindsets program with fidelity. </w:t>
            </w:r>
          </w:p>
        </w:tc>
        <w:tc>
          <w:tcPr>
            <w:tcW w:w="4234" w:type="dxa"/>
            <w:shd w:val="clear" w:color="auto" w:fill="auto"/>
          </w:tcPr>
          <w:p w:rsidR="0067741E" w:rsidRPr="00067F9B" w:rsidRDefault="0067741E" w:rsidP="00F24A2C">
            <w:pPr>
              <w:pStyle w:val="Normal1"/>
              <w:rPr>
                <w:sz w:val="20"/>
                <w:szCs w:val="20"/>
              </w:rPr>
            </w:pPr>
            <w:r w:rsidRPr="00067F9B">
              <w:rPr>
                <w:sz w:val="20"/>
                <w:szCs w:val="20"/>
              </w:rPr>
              <w:t xml:space="preserve">If </w:t>
            </w:r>
            <w:r>
              <w:rPr>
                <w:sz w:val="20"/>
                <w:szCs w:val="20"/>
              </w:rPr>
              <w:t xml:space="preserve">Lakeside </w:t>
            </w:r>
            <w:r w:rsidRPr="00067F9B">
              <w:rPr>
                <w:sz w:val="20"/>
                <w:szCs w:val="20"/>
              </w:rPr>
              <w:t>implement</w:t>
            </w:r>
            <w:r>
              <w:rPr>
                <w:sz w:val="20"/>
                <w:szCs w:val="20"/>
              </w:rPr>
              <w:t>s</w:t>
            </w:r>
            <w:r w:rsidRPr="00067F9B">
              <w:rPr>
                <w:sz w:val="20"/>
                <w:szCs w:val="20"/>
              </w:rPr>
              <w:t xml:space="preserve"> the 7 Mindsets with fidelity, </w:t>
            </w:r>
            <w:r>
              <w:rPr>
                <w:sz w:val="20"/>
                <w:szCs w:val="20"/>
              </w:rPr>
              <w:t xml:space="preserve">then </w:t>
            </w:r>
            <w:r w:rsidRPr="00067F9B">
              <w:rPr>
                <w:sz w:val="20"/>
                <w:szCs w:val="20"/>
              </w:rPr>
              <w:t xml:space="preserve">school </w:t>
            </w:r>
            <w:r>
              <w:rPr>
                <w:sz w:val="20"/>
                <w:szCs w:val="20"/>
              </w:rPr>
              <w:t xml:space="preserve">climate and </w:t>
            </w:r>
            <w:r w:rsidRPr="00067F9B">
              <w:rPr>
                <w:sz w:val="20"/>
                <w:szCs w:val="20"/>
              </w:rPr>
              <w:t>culture will continue in a positive direction as measured by the increased number of positive responses from the Pre to Post 7 Mindsets survey data</w:t>
            </w:r>
            <w:r>
              <w:rPr>
                <w:sz w:val="20"/>
                <w:szCs w:val="20"/>
              </w:rPr>
              <w:t xml:space="preserve"> as well as a decreased percentage in office discipline referrals.  Lakeside Middle will create a 7 Mindsets Mid-Year Formative or “Pulse- Check” regarding the progress and perception of the implementation of the 7 Mindsets program. With the current SY16-17 enrollment of 1252, quarterly office referrals should not exceed 22.  This may be adjusted as enrollment increases.  </w:t>
            </w:r>
          </w:p>
        </w:tc>
        <w:tc>
          <w:tcPr>
            <w:tcW w:w="2436" w:type="dxa"/>
            <w:shd w:val="clear" w:color="auto" w:fill="auto"/>
          </w:tcPr>
          <w:p w:rsidR="0067741E" w:rsidRPr="00067F9B" w:rsidRDefault="0067741E" w:rsidP="00F24A2C">
            <w:pPr>
              <w:pStyle w:val="Normal1"/>
              <w:jc w:val="center"/>
              <w:rPr>
                <w:sz w:val="20"/>
                <w:szCs w:val="20"/>
              </w:rPr>
            </w:pPr>
          </w:p>
          <w:p w:rsidR="0067741E" w:rsidRPr="00067F9B" w:rsidRDefault="0067741E" w:rsidP="00F24A2C">
            <w:pPr>
              <w:pStyle w:val="Normal1"/>
              <w:jc w:val="center"/>
              <w:rPr>
                <w:sz w:val="20"/>
                <w:szCs w:val="20"/>
              </w:rPr>
            </w:pPr>
            <w:r>
              <w:rPr>
                <w:sz w:val="20"/>
                <w:szCs w:val="20"/>
              </w:rPr>
              <w:t>1 Year</w:t>
            </w:r>
          </w:p>
        </w:tc>
        <w:tc>
          <w:tcPr>
            <w:tcW w:w="2993" w:type="dxa"/>
            <w:shd w:val="clear" w:color="auto" w:fill="auto"/>
          </w:tcPr>
          <w:p w:rsidR="0067741E" w:rsidRPr="00067F9B" w:rsidRDefault="0067741E" w:rsidP="00F24A2C">
            <w:pPr>
              <w:pStyle w:val="Normal1"/>
              <w:numPr>
                <w:ilvl w:val="0"/>
                <w:numId w:val="16"/>
              </w:numPr>
              <w:rPr>
                <w:sz w:val="20"/>
                <w:szCs w:val="20"/>
              </w:rPr>
            </w:pPr>
            <w:r w:rsidRPr="00067F9B">
              <w:rPr>
                <w:sz w:val="20"/>
                <w:szCs w:val="20"/>
              </w:rPr>
              <w:t>All faculty and staff</w:t>
            </w:r>
          </w:p>
          <w:p w:rsidR="0067741E" w:rsidRPr="00067F9B" w:rsidRDefault="0067741E" w:rsidP="00F24A2C">
            <w:pPr>
              <w:pStyle w:val="Normal1"/>
              <w:numPr>
                <w:ilvl w:val="0"/>
                <w:numId w:val="16"/>
              </w:numPr>
              <w:rPr>
                <w:sz w:val="20"/>
                <w:szCs w:val="20"/>
              </w:rPr>
            </w:pPr>
            <w:r w:rsidRPr="00067F9B">
              <w:rPr>
                <w:sz w:val="20"/>
                <w:szCs w:val="20"/>
              </w:rPr>
              <w:t>7 Mindsets curriculum</w:t>
            </w:r>
          </w:p>
          <w:p w:rsidR="0067741E" w:rsidRDefault="0067741E" w:rsidP="00F24A2C">
            <w:pPr>
              <w:pStyle w:val="Normal1"/>
              <w:numPr>
                <w:ilvl w:val="0"/>
                <w:numId w:val="16"/>
              </w:numPr>
              <w:rPr>
                <w:sz w:val="20"/>
                <w:szCs w:val="20"/>
              </w:rPr>
            </w:pPr>
            <w:r w:rsidRPr="00067F9B">
              <w:rPr>
                <w:sz w:val="20"/>
                <w:szCs w:val="20"/>
              </w:rPr>
              <w:t>Pre/Post Survey</w:t>
            </w:r>
            <w:r>
              <w:rPr>
                <w:sz w:val="20"/>
                <w:szCs w:val="20"/>
              </w:rPr>
              <w:t xml:space="preserve"> Data for 7 Mindsets (Counselors)</w:t>
            </w:r>
          </w:p>
          <w:p w:rsidR="0067741E" w:rsidRDefault="0067741E" w:rsidP="00F24A2C">
            <w:pPr>
              <w:pStyle w:val="Normal1"/>
              <w:numPr>
                <w:ilvl w:val="0"/>
                <w:numId w:val="16"/>
              </w:numPr>
              <w:rPr>
                <w:sz w:val="20"/>
                <w:szCs w:val="20"/>
              </w:rPr>
            </w:pPr>
            <w:r>
              <w:rPr>
                <w:sz w:val="20"/>
                <w:szCs w:val="20"/>
              </w:rPr>
              <w:t>7 Mindsets Mid-Year Formative “Pulse-Check” (Counselors)</w:t>
            </w:r>
          </w:p>
          <w:p w:rsidR="0067741E" w:rsidRDefault="0067741E" w:rsidP="00F24A2C">
            <w:pPr>
              <w:pStyle w:val="Normal1"/>
              <w:numPr>
                <w:ilvl w:val="0"/>
                <w:numId w:val="16"/>
              </w:numPr>
              <w:rPr>
                <w:sz w:val="20"/>
                <w:szCs w:val="20"/>
              </w:rPr>
            </w:pPr>
            <w:r>
              <w:rPr>
                <w:sz w:val="20"/>
                <w:szCs w:val="20"/>
              </w:rPr>
              <w:t>Collection and review of data pertaining to office discipline referrals (Culture and Climate Leadership Team)</w:t>
            </w:r>
          </w:p>
          <w:p w:rsidR="0067741E" w:rsidRPr="003F0369" w:rsidRDefault="0067741E" w:rsidP="00F24A2C">
            <w:pPr>
              <w:pStyle w:val="Normal1"/>
              <w:ind w:left="720"/>
              <w:rPr>
                <w:sz w:val="20"/>
                <w:szCs w:val="20"/>
              </w:rPr>
            </w:pPr>
          </w:p>
        </w:tc>
      </w:tr>
      <w:tr w:rsidR="0067741E" w:rsidRPr="009F1394" w:rsidTr="0067741E">
        <w:trPr>
          <w:trHeight w:val="53"/>
        </w:trPr>
        <w:tc>
          <w:tcPr>
            <w:tcW w:w="4737" w:type="dxa"/>
          </w:tcPr>
          <w:p w:rsidR="0067741E" w:rsidRPr="00067F9B" w:rsidRDefault="0067741E" w:rsidP="00F24A2C">
            <w:pPr>
              <w:pStyle w:val="Normal1"/>
              <w:rPr>
                <w:sz w:val="20"/>
                <w:szCs w:val="20"/>
              </w:rPr>
            </w:pPr>
            <w:r>
              <w:rPr>
                <w:sz w:val="20"/>
                <w:szCs w:val="20"/>
              </w:rPr>
              <w:t xml:space="preserve">All staff will use the new Lakeside Behavior Plan with fidelity.  This will include discussions related to school-wide behavior expectations and promoting sound decision making.  </w:t>
            </w:r>
          </w:p>
          <w:p w:rsidR="0067741E" w:rsidRPr="00067F9B" w:rsidRDefault="0067741E" w:rsidP="00F24A2C">
            <w:pPr>
              <w:pStyle w:val="Normal1"/>
              <w:rPr>
                <w:sz w:val="20"/>
                <w:szCs w:val="20"/>
              </w:rPr>
            </w:pPr>
          </w:p>
        </w:tc>
        <w:tc>
          <w:tcPr>
            <w:tcW w:w="4234" w:type="dxa"/>
            <w:shd w:val="clear" w:color="auto" w:fill="auto"/>
          </w:tcPr>
          <w:p w:rsidR="0067741E" w:rsidRPr="00067F9B" w:rsidRDefault="0067741E" w:rsidP="00F24A2C">
            <w:pPr>
              <w:pStyle w:val="Normal1"/>
              <w:rPr>
                <w:sz w:val="20"/>
                <w:szCs w:val="20"/>
              </w:rPr>
            </w:pPr>
            <w:r w:rsidRPr="00067F9B">
              <w:rPr>
                <w:sz w:val="20"/>
                <w:szCs w:val="20"/>
              </w:rPr>
              <w:t xml:space="preserve">If </w:t>
            </w:r>
            <w:r>
              <w:rPr>
                <w:sz w:val="20"/>
                <w:szCs w:val="20"/>
              </w:rPr>
              <w:t>Lakeside staff</w:t>
            </w:r>
            <w:r w:rsidRPr="00067F9B">
              <w:rPr>
                <w:sz w:val="20"/>
                <w:szCs w:val="20"/>
              </w:rPr>
              <w:t xml:space="preserve"> implement the </w:t>
            </w:r>
            <w:r>
              <w:rPr>
                <w:sz w:val="20"/>
                <w:szCs w:val="20"/>
              </w:rPr>
              <w:t xml:space="preserve">new Lakeside Behavior Plan </w:t>
            </w:r>
            <w:r w:rsidRPr="00067F9B">
              <w:rPr>
                <w:sz w:val="20"/>
                <w:szCs w:val="20"/>
              </w:rPr>
              <w:t>with fidelity</w:t>
            </w:r>
            <w:r>
              <w:rPr>
                <w:sz w:val="20"/>
                <w:szCs w:val="20"/>
              </w:rPr>
              <w:t xml:space="preserve"> along with discussions related to school-wide behavior expectations and promoting sound decision making</w:t>
            </w:r>
            <w:r w:rsidRPr="00067F9B">
              <w:rPr>
                <w:sz w:val="20"/>
                <w:szCs w:val="20"/>
              </w:rPr>
              <w:t xml:space="preserve">, </w:t>
            </w:r>
            <w:r>
              <w:rPr>
                <w:sz w:val="20"/>
                <w:szCs w:val="20"/>
              </w:rPr>
              <w:t>then school c</w:t>
            </w:r>
            <w:r w:rsidRPr="00067F9B">
              <w:rPr>
                <w:sz w:val="20"/>
                <w:szCs w:val="20"/>
              </w:rPr>
              <w:t>l</w:t>
            </w:r>
            <w:r>
              <w:rPr>
                <w:sz w:val="20"/>
                <w:szCs w:val="20"/>
              </w:rPr>
              <w:t>imate and</w:t>
            </w:r>
            <w:r w:rsidRPr="00067F9B">
              <w:rPr>
                <w:sz w:val="20"/>
                <w:szCs w:val="20"/>
              </w:rPr>
              <w:t xml:space="preserve"> culture</w:t>
            </w:r>
            <w:r>
              <w:rPr>
                <w:sz w:val="20"/>
                <w:szCs w:val="20"/>
              </w:rPr>
              <w:t xml:space="preserve"> </w:t>
            </w:r>
            <w:r w:rsidRPr="00067F9B">
              <w:rPr>
                <w:sz w:val="20"/>
                <w:szCs w:val="20"/>
              </w:rPr>
              <w:t>will continue in a positive directio</w:t>
            </w:r>
            <w:r>
              <w:rPr>
                <w:sz w:val="20"/>
                <w:szCs w:val="20"/>
              </w:rPr>
              <w:t xml:space="preserve">n as measured by a decreased percentage of office referrals at the end of each quarter.  With the current SY16-17 enrollment of 1252, quarterly office referrals should not exceed 22.  This may be adjusted as enrollment </w:t>
            </w:r>
            <w:r>
              <w:rPr>
                <w:sz w:val="20"/>
                <w:szCs w:val="20"/>
              </w:rPr>
              <w:lastRenderedPageBreak/>
              <w:t xml:space="preserve">increases.  The Culture and Climate Leadership team will also be setting a baseline at the end of Quarter 1 using data collected from Classroom Discipline Slip usage.  From there the committee will be setting goals for each of the remaining quarters.  </w:t>
            </w:r>
          </w:p>
        </w:tc>
        <w:tc>
          <w:tcPr>
            <w:tcW w:w="2436" w:type="dxa"/>
            <w:shd w:val="clear" w:color="auto" w:fill="auto"/>
          </w:tcPr>
          <w:p w:rsidR="0067741E" w:rsidRPr="00067F9B" w:rsidRDefault="0067741E" w:rsidP="00F24A2C">
            <w:pPr>
              <w:pStyle w:val="Normal1"/>
              <w:jc w:val="center"/>
              <w:rPr>
                <w:sz w:val="20"/>
                <w:szCs w:val="20"/>
              </w:rPr>
            </w:pPr>
            <w:r>
              <w:rPr>
                <w:sz w:val="20"/>
                <w:szCs w:val="20"/>
              </w:rPr>
              <w:lastRenderedPageBreak/>
              <w:t>1 Year</w:t>
            </w:r>
          </w:p>
        </w:tc>
        <w:tc>
          <w:tcPr>
            <w:tcW w:w="2993" w:type="dxa"/>
            <w:shd w:val="clear" w:color="auto" w:fill="auto"/>
          </w:tcPr>
          <w:p w:rsidR="0067741E" w:rsidRPr="00067F9B" w:rsidRDefault="0067741E" w:rsidP="00F24A2C">
            <w:pPr>
              <w:pStyle w:val="Normal1"/>
              <w:numPr>
                <w:ilvl w:val="0"/>
                <w:numId w:val="16"/>
              </w:numPr>
              <w:rPr>
                <w:sz w:val="20"/>
                <w:szCs w:val="20"/>
              </w:rPr>
            </w:pPr>
            <w:r w:rsidRPr="00067F9B">
              <w:rPr>
                <w:sz w:val="20"/>
                <w:szCs w:val="20"/>
              </w:rPr>
              <w:t>All faculty and staff</w:t>
            </w:r>
          </w:p>
          <w:p w:rsidR="0067741E" w:rsidRDefault="0067741E" w:rsidP="00F24A2C">
            <w:pPr>
              <w:pStyle w:val="Normal1"/>
              <w:numPr>
                <w:ilvl w:val="0"/>
                <w:numId w:val="16"/>
              </w:numPr>
              <w:rPr>
                <w:sz w:val="20"/>
                <w:szCs w:val="20"/>
              </w:rPr>
            </w:pPr>
            <w:r>
              <w:rPr>
                <w:sz w:val="20"/>
                <w:szCs w:val="20"/>
              </w:rPr>
              <w:t>New Classroom Discipline Slips</w:t>
            </w:r>
          </w:p>
          <w:p w:rsidR="0067741E" w:rsidRDefault="0067741E" w:rsidP="00F24A2C">
            <w:pPr>
              <w:pStyle w:val="Normal1"/>
              <w:numPr>
                <w:ilvl w:val="0"/>
                <w:numId w:val="16"/>
              </w:numPr>
              <w:rPr>
                <w:sz w:val="20"/>
                <w:szCs w:val="20"/>
              </w:rPr>
            </w:pPr>
            <w:r>
              <w:rPr>
                <w:sz w:val="20"/>
                <w:szCs w:val="20"/>
              </w:rPr>
              <w:t xml:space="preserve">Parent Contact to include phone calls and parent conferences aligning with the expectations of the </w:t>
            </w:r>
          </w:p>
          <w:p w:rsidR="0067741E" w:rsidRDefault="0067741E" w:rsidP="00F24A2C">
            <w:pPr>
              <w:pStyle w:val="Normal1"/>
              <w:numPr>
                <w:ilvl w:val="0"/>
                <w:numId w:val="16"/>
              </w:numPr>
              <w:rPr>
                <w:sz w:val="20"/>
                <w:szCs w:val="20"/>
              </w:rPr>
            </w:pPr>
            <w:r>
              <w:rPr>
                <w:sz w:val="20"/>
                <w:szCs w:val="20"/>
              </w:rPr>
              <w:t>D</w:t>
            </w:r>
            <w:r w:rsidRPr="00067F9B">
              <w:rPr>
                <w:sz w:val="20"/>
                <w:szCs w:val="20"/>
              </w:rPr>
              <w:t xml:space="preserve">ata from </w:t>
            </w:r>
            <w:r>
              <w:rPr>
                <w:sz w:val="20"/>
                <w:szCs w:val="20"/>
              </w:rPr>
              <w:t xml:space="preserve">office </w:t>
            </w:r>
            <w:r w:rsidRPr="00067F9B">
              <w:rPr>
                <w:sz w:val="20"/>
                <w:szCs w:val="20"/>
              </w:rPr>
              <w:t xml:space="preserve">discipline referrals </w:t>
            </w:r>
            <w:r>
              <w:rPr>
                <w:sz w:val="20"/>
                <w:szCs w:val="20"/>
              </w:rPr>
              <w:t xml:space="preserve">and </w:t>
            </w:r>
            <w:r>
              <w:rPr>
                <w:sz w:val="20"/>
                <w:szCs w:val="20"/>
              </w:rPr>
              <w:lastRenderedPageBreak/>
              <w:t>classroom discipline slips.</w:t>
            </w:r>
          </w:p>
          <w:p w:rsidR="0067741E" w:rsidRDefault="0067741E" w:rsidP="00F24A2C">
            <w:pPr>
              <w:pStyle w:val="Normal1"/>
              <w:rPr>
                <w:sz w:val="20"/>
                <w:szCs w:val="20"/>
              </w:rPr>
            </w:pPr>
          </w:p>
          <w:p w:rsidR="0067741E" w:rsidRDefault="0067741E" w:rsidP="00F24A2C">
            <w:pPr>
              <w:pStyle w:val="Normal1"/>
              <w:rPr>
                <w:sz w:val="20"/>
                <w:szCs w:val="20"/>
              </w:rPr>
            </w:pPr>
          </w:p>
          <w:p w:rsidR="0067741E" w:rsidRDefault="0067741E" w:rsidP="00F24A2C">
            <w:pPr>
              <w:pStyle w:val="Normal1"/>
              <w:rPr>
                <w:sz w:val="20"/>
                <w:szCs w:val="20"/>
              </w:rPr>
            </w:pPr>
          </w:p>
          <w:p w:rsidR="0067741E" w:rsidRDefault="0067741E" w:rsidP="00F24A2C">
            <w:pPr>
              <w:pStyle w:val="Normal1"/>
              <w:rPr>
                <w:sz w:val="20"/>
                <w:szCs w:val="20"/>
              </w:rPr>
            </w:pPr>
          </w:p>
          <w:p w:rsidR="0067741E" w:rsidRPr="00067F9B" w:rsidRDefault="0067741E" w:rsidP="00F24A2C">
            <w:pPr>
              <w:pStyle w:val="Normal1"/>
              <w:rPr>
                <w:sz w:val="20"/>
                <w:szCs w:val="20"/>
              </w:rPr>
            </w:pPr>
          </w:p>
        </w:tc>
      </w:tr>
      <w:tr w:rsidR="0067741E" w:rsidRPr="009F1394" w:rsidTr="0067741E">
        <w:trPr>
          <w:trHeight w:val="53"/>
        </w:trPr>
        <w:tc>
          <w:tcPr>
            <w:tcW w:w="4737" w:type="dxa"/>
          </w:tcPr>
          <w:p w:rsidR="0067741E" w:rsidRPr="00067F9B" w:rsidRDefault="0067741E" w:rsidP="00F24A2C">
            <w:pPr>
              <w:pStyle w:val="Normal1"/>
              <w:rPr>
                <w:sz w:val="20"/>
                <w:szCs w:val="20"/>
              </w:rPr>
            </w:pPr>
            <w:r w:rsidRPr="00067F9B">
              <w:rPr>
                <w:sz w:val="20"/>
                <w:szCs w:val="20"/>
              </w:rPr>
              <w:lastRenderedPageBreak/>
              <w:t xml:space="preserve">Communication &amp; Visibility methods which are effective in sharing needed information in a timely manner with all members of the school community. </w:t>
            </w:r>
          </w:p>
        </w:tc>
        <w:tc>
          <w:tcPr>
            <w:tcW w:w="4234" w:type="dxa"/>
            <w:shd w:val="clear" w:color="auto" w:fill="auto"/>
          </w:tcPr>
          <w:p w:rsidR="0067741E" w:rsidRPr="00067F9B" w:rsidRDefault="0067741E" w:rsidP="00F24A2C">
            <w:pPr>
              <w:pStyle w:val="Normal1"/>
              <w:rPr>
                <w:sz w:val="20"/>
                <w:szCs w:val="20"/>
              </w:rPr>
            </w:pPr>
            <w:r>
              <w:rPr>
                <w:sz w:val="20"/>
                <w:szCs w:val="20"/>
              </w:rPr>
              <w:t xml:space="preserve">If Lakeside communicates clearly, </w:t>
            </w:r>
            <w:r w:rsidRPr="00067F9B">
              <w:rPr>
                <w:sz w:val="20"/>
                <w:szCs w:val="20"/>
              </w:rPr>
              <w:t>completely</w:t>
            </w:r>
            <w:r>
              <w:rPr>
                <w:sz w:val="20"/>
                <w:szCs w:val="20"/>
              </w:rPr>
              <w:t>, and consistently</w:t>
            </w:r>
            <w:r w:rsidRPr="00067F9B">
              <w:rPr>
                <w:sz w:val="20"/>
                <w:szCs w:val="20"/>
              </w:rPr>
              <w:t xml:space="preserve">, then students, staff, and parents will respond positively to being better informed and engaged in the school community. </w:t>
            </w:r>
            <w:r>
              <w:rPr>
                <w:sz w:val="20"/>
                <w:szCs w:val="20"/>
              </w:rPr>
              <w:t xml:space="preserve"> This will be measured through increased traffic through Lakeside’s social media (Facebook and Twitter) and web-based academic informational programs such as Lakeside’s website, Parent Portal, and </w:t>
            </w:r>
            <w:proofErr w:type="spellStart"/>
            <w:r>
              <w:rPr>
                <w:sz w:val="20"/>
                <w:szCs w:val="20"/>
              </w:rPr>
              <w:t>itslearning</w:t>
            </w:r>
            <w:proofErr w:type="spellEnd"/>
            <w:r>
              <w:rPr>
                <w:sz w:val="20"/>
                <w:szCs w:val="20"/>
              </w:rPr>
              <w:t xml:space="preserve">.  An increased attendance at school events such as Parent Nights, Athletic Events, and Recognition Programs will result.  During the SY 16-17 data will be collected to establish to establish baselines.  </w:t>
            </w:r>
          </w:p>
        </w:tc>
        <w:tc>
          <w:tcPr>
            <w:tcW w:w="2436" w:type="dxa"/>
            <w:shd w:val="clear" w:color="auto" w:fill="auto"/>
          </w:tcPr>
          <w:p w:rsidR="0067741E" w:rsidRPr="00067F9B" w:rsidRDefault="0067741E" w:rsidP="00F24A2C">
            <w:pPr>
              <w:pStyle w:val="Normal1"/>
              <w:jc w:val="center"/>
              <w:rPr>
                <w:sz w:val="20"/>
                <w:szCs w:val="20"/>
              </w:rPr>
            </w:pPr>
            <w:r>
              <w:rPr>
                <w:sz w:val="20"/>
                <w:szCs w:val="20"/>
              </w:rPr>
              <w:t>1 Year</w:t>
            </w:r>
          </w:p>
        </w:tc>
        <w:tc>
          <w:tcPr>
            <w:tcW w:w="2993" w:type="dxa"/>
            <w:shd w:val="clear" w:color="auto" w:fill="auto"/>
          </w:tcPr>
          <w:p w:rsidR="0067741E" w:rsidRDefault="0067741E" w:rsidP="00F24A2C">
            <w:pPr>
              <w:pStyle w:val="Normal1"/>
              <w:numPr>
                <w:ilvl w:val="0"/>
                <w:numId w:val="16"/>
              </w:numPr>
              <w:rPr>
                <w:sz w:val="20"/>
                <w:szCs w:val="20"/>
              </w:rPr>
            </w:pPr>
            <w:r w:rsidRPr="00067F9B">
              <w:rPr>
                <w:sz w:val="20"/>
                <w:szCs w:val="20"/>
              </w:rPr>
              <w:t xml:space="preserve">Administrative staff, Grad Coach, ITS, </w:t>
            </w:r>
            <w:proofErr w:type="spellStart"/>
            <w:r w:rsidRPr="00067F9B">
              <w:rPr>
                <w:sz w:val="20"/>
                <w:szCs w:val="20"/>
              </w:rPr>
              <w:t>SpEd</w:t>
            </w:r>
            <w:proofErr w:type="spellEnd"/>
            <w:r>
              <w:rPr>
                <w:sz w:val="20"/>
                <w:szCs w:val="20"/>
              </w:rPr>
              <w:t xml:space="preserve"> Coordinator, Teachers Counseling staff, </w:t>
            </w:r>
          </w:p>
          <w:p w:rsidR="0067741E" w:rsidRPr="00067F9B" w:rsidRDefault="0067741E" w:rsidP="00F24A2C">
            <w:pPr>
              <w:pStyle w:val="Normal1"/>
              <w:numPr>
                <w:ilvl w:val="0"/>
                <w:numId w:val="16"/>
              </w:numPr>
              <w:rPr>
                <w:sz w:val="20"/>
                <w:szCs w:val="20"/>
              </w:rPr>
            </w:pPr>
            <w:r w:rsidRPr="00067F9B">
              <w:rPr>
                <w:sz w:val="20"/>
                <w:szCs w:val="20"/>
              </w:rPr>
              <w:t>F</w:t>
            </w:r>
            <w:r>
              <w:rPr>
                <w:sz w:val="20"/>
                <w:szCs w:val="20"/>
              </w:rPr>
              <w:t>acebook</w:t>
            </w:r>
            <w:r w:rsidRPr="00067F9B">
              <w:rPr>
                <w:sz w:val="20"/>
                <w:szCs w:val="20"/>
              </w:rPr>
              <w:t xml:space="preserve">, Twitter, </w:t>
            </w:r>
            <w:r>
              <w:rPr>
                <w:sz w:val="20"/>
                <w:szCs w:val="20"/>
              </w:rPr>
              <w:t xml:space="preserve">Lakeside </w:t>
            </w:r>
            <w:r w:rsidRPr="00067F9B">
              <w:rPr>
                <w:sz w:val="20"/>
                <w:szCs w:val="20"/>
              </w:rPr>
              <w:t xml:space="preserve">Webpage, </w:t>
            </w:r>
            <w:proofErr w:type="spellStart"/>
            <w:r w:rsidRPr="00067F9B">
              <w:rPr>
                <w:sz w:val="20"/>
                <w:szCs w:val="20"/>
              </w:rPr>
              <w:t>Itslearning</w:t>
            </w:r>
            <w:proofErr w:type="spellEnd"/>
            <w:r w:rsidRPr="00067F9B">
              <w:rPr>
                <w:sz w:val="20"/>
                <w:szCs w:val="20"/>
              </w:rPr>
              <w:t xml:space="preserve">, </w:t>
            </w:r>
            <w:r>
              <w:rPr>
                <w:sz w:val="20"/>
                <w:szCs w:val="20"/>
              </w:rPr>
              <w:t>Parent Portal</w:t>
            </w:r>
          </w:p>
          <w:p w:rsidR="0067741E" w:rsidRPr="00067F9B" w:rsidRDefault="0067741E" w:rsidP="00F24A2C">
            <w:pPr>
              <w:pStyle w:val="Normal1"/>
              <w:numPr>
                <w:ilvl w:val="0"/>
                <w:numId w:val="16"/>
              </w:numPr>
              <w:rPr>
                <w:sz w:val="20"/>
                <w:szCs w:val="20"/>
              </w:rPr>
            </w:pPr>
            <w:r w:rsidRPr="00067F9B">
              <w:rPr>
                <w:sz w:val="20"/>
                <w:szCs w:val="20"/>
              </w:rPr>
              <w:t>visibility in cafeteria</w:t>
            </w:r>
            <w:r>
              <w:rPr>
                <w:sz w:val="20"/>
                <w:szCs w:val="20"/>
              </w:rPr>
              <w:t>, classrooms, events, hallways</w:t>
            </w:r>
          </w:p>
        </w:tc>
      </w:tr>
      <w:tr w:rsidR="0067741E" w:rsidRPr="009F1394" w:rsidTr="0067741E">
        <w:trPr>
          <w:trHeight w:val="53"/>
        </w:trPr>
        <w:tc>
          <w:tcPr>
            <w:tcW w:w="4737" w:type="dxa"/>
          </w:tcPr>
          <w:p w:rsidR="0067741E" w:rsidRDefault="0067741E" w:rsidP="00F24A2C">
            <w:pPr>
              <w:pStyle w:val="Normal1"/>
              <w:rPr>
                <w:sz w:val="20"/>
                <w:szCs w:val="20"/>
              </w:rPr>
            </w:pPr>
            <w:r>
              <w:rPr>
                <w:sz w:val="20"/>
                <w:szCs w:val="20"/>
              </w:rPr>
              <w:t>Administration/Student/Staff meetings at the beginning and middle of the school year with each grade level to set and reinforce expectations aligned with 7-Mindsets.</w:t>
            </w:r>
          </w:p>
          <w:p w:rsidR="0067741E" w:rsidRPr="00067F9B" w:rsidRDefault="0067741E" w:rsidP="00F24A2C">
            <w:pPr>
              <w:pStyle w:val="Normal1"/>
              <w:rPr>
                <w:sz w:val="20"/>
                <w:szCs w:val="20"/>
              </w:rPr>
            </w:pPr>
          </w:p>
        </w:tc>
        <w:tc>
          <w:tcPr>
            <w:tcW w:w="4234" w:type="dxa"/>
            <w:shd w:val="clear" w:color="auto" w:fill="auto"/>
          </w:tcPr>
          <w:p w:rsidR="0067741E" w:rsidRPr="00067F9B" w:rsidRDefault="0067741E" w:rsidP="00F24A2C">
            <w:pPr>
              <w:pStyle w:val="Normal1"/>
              <w:rPr>
                <w:sz w:val="20"/>
                <w:szCs w:val="20"/>
              </w:rPr>
            </w:pPr>
            <w:r>
              <w:rPr>
                <w:sz w:val="20"/>
                <w:szCs w:val="20"/>
              </w:rPr>
              <w:t xml:space="preserve">If the Administration meets with the students and staff from each grade level at the beginning and middle of the school year and sets and reinforces expectations aligned with the 7-Mindsets, then there will be an increased awareness and reduction of discipline issues as evident by a decreased percentage of office referrals. With the current SY16-17 enrollment of 1252, quarterly office referrals should not exceed 22.  This may be adjusted as enrollment increases. The Culture and Climate Leadership team will also be setting a baseline at the end of Quarter 1 using data collected from Classroom Discipline Slip usage.  From there the committee will be setting goals for each of the remaining quarters.  </w:t>
            </w:r>
          </w:p>
        </w:tc>
        <w:tc>
          <w:tcPr>
            <w:tcW w:w="2436" w:type="dxa"/>
            <w:shd w:val="clear" w:color="auto" w:fill="auto"/>
          </w:tcPr>
          <w:p w:rsidR="0067741E" w:rsidRPr="00067F9B" w:rsidRDefault="0067741E" w:rsidP="00F24A2C">
            <w:pPr>
              <w:pStyle w:val="Normal1"/>
              <w:jc w:val="center"/>
              <w:rPr>
                <w:sz w:val="20"/>
                <w:szCs w:val="20"/>
              </w:rPr>
            </w:pPr>
            <w:r>
              <w:rPr>
                <w:sz w:val="20"/>
                <w:szCs w:val="20"/>
              </w:rPr>
              <w:t xml:space="preserve">1 Year </w:t>
            </w:r>
          </w:p>
        </w:tc>
        <w:tc>
          <w:tcPr>
            <w:tcW w:w="2993" w:type="dxa"/>
            <w:shd w:val="clear" w:color="auto" w:fill="auto"/>
          </w:tcPr>
          <w:p w:rsidR="0067741E" w:rsidRDefault="0067741E" w:rsidP="00F24A2C">
            <w:pPr>
              <w:pStyle w:val="Normal1"/>
              <w:numPr>
                <w:ilvl w:val="0"/>
                <w:numId w:val="16"/>
              </w:numPr>
              <w:rPr>
                <w:sz w:val="20"/>
                <w:szCs w:val="20"/>
              </w:rPr>
            </w:pPr>
            <w:r>
              <w:rPr>
                <w:sz w:val="20"/>
                <w:szCs w:val="20"/>
              </w:rPr>
              <w:t xml:space="preserve">Administrative staff, staff, and students.  </w:t>
            </w:r>
          </w:p>
          <w:p w:rsidR="0067741E" w:rsidRDefault="0067741E" w:rsidP="00F24A2C">
            <w:pPr>
              <w:pStyle w:val="Normal1"/>
              <w:numPr>
                <w:ilvl w:val="0"/>
                <w:numId w:val="16"/>
              </w:numPr>
              <w:rPr>
                <w:sz w:val="20"/>
                <w:szCs w:val="20"/>
              </w:rPr>
            </w:pPr>
            <w:r>
              <w:rPr>
                <w:sz w:val="20"/>
                <w:szCs w:val="20"/>
              </w:rPr>
              <w:t>Meeting agendas aligned with 7 Mindsets to set and reinforce expectations.</w:t>
            </w:r>
          </w:p>
          <w:p w:rsidR="0067741E" w:rsidRPr="00067F9B" w:rsidRDefault="0067741E" w:rsidP="00F24A2C">
            <w:pPr>
              <w:pStyle w:val="Normal1"/>
              <w:numPr>
                <w:ilvl w:val="0"/>
                <w:numId w:val="16"/>
              </w:numPr>
              <w:rPr>
                <w:sz w:val="20"/>
                <w:szCs w:val="20"/>
              </w:rPr>
            </w:pPr>
            <w:r>
              <w:rPr>
                <w:sz w:val="20"/>
                <w:szCs w:val="20"/>
              </w:rPr>
              <w:t>Grade Level meetings with all students and staff at the beginning and middle of the school year.</w:t>
            </w:r>
          </w:p>
        </w:tc>
      </w:tr>
      <w:tr w:rsidR="0067741E" w:rsidRPr="009F1394" w:rsidTr="0067741E">
        <w:trPr>
          <w:trHeight w:val="53"/>
        </w:trPr>
        <w:tc>
          <w:tcPr>
            <w:tcW w:w="4737" w:type="dxa"/>
          </w:tcPr>
          <w:p w:rsidR="0067741E" w:rsidRDefault="0067741E" w:rsidP="00F24A2C">
            <w:pPr>
              <w:pStyle w:val="Normal1"/>
              <w:rPr>
                <w:sz w:val="20"/>
                <w:szCs w:val="20"/>
              </w:rPr>
            </w:pPr>
            <w:r>
              <w:rPr>
                <w:sz w:val="20"/>
                <w:szCs w:val="20"/>
              </w:rPr>
              <w:t>Lakeside Counselors will implement the S.P.A.R.K. Program (Strengthening Pride and Reinforcing Kindness) to include a S.P.A.R.K. Club available for all students at Lakeside.</w:t>
            </w:r>
          </w:p>
          <w:p w:rsidR="0067741E" w:rsidRDefault="0067741E" w:rsidP="00F24A2C">
            <w:pPr>
              <w:pStyle w:val="Normal1"/>
              <w:rPr>
                <w:sz w:val="20"/>
                <w:szCs w:val="20"/>
              </w:rPr>
            </w:pPr>
          </w:p>
          <w:p w:rsidR="0067741E" w:rsidRDefault="0067741E" w:rsidP="00F24A2C">
            <w:pPr>
              <w:pStyle w:val="Normal1"/>
              <w:rPr>
                <w:sz w:val="20"/>
                <w:szCs w:val="20"/>
              </w:rPr>
            </w:pPr>
          </w:p>
          <w:p w:rsidR="0067741E" w:rsidRDefault="0067741E" w:rsidP="00F24A2C">
            <w:pPr>
              <w:pStyle w:val="Normal1"/>
              <w:rPr>
                <w:sz w:val="20"/>
                <w:szCs w:val="20"/>
              </w:rPr>
            </w:pPr>
          </w:p>
          <w:p w:rsidR="0067741E" w:rsidRPr="00067F9B" w:rsidRDefault="0067741E" w:rsidP="00F24A2C">
            <w:pPr>
              <w:pStyle w:val="Normal1"/>
              <w:rPr>
                <w:sz w:val="20"/>
                <w:szCs w:val="20"/>
              </w:rPr>
            </w:pPr>
          </w:p>
        </w:tc>
        <w:tc>
          <w:tcPr>
            <w:tcW w:w="4234" w:type="dxa"/>
            <w:shd w:val="clear" w:color="auto" w:fill="auto"/>
          </w:tcPr>
          <w:p w:rsidR="0067741E" w:rsidRPr="00067F9B" w:rsidRDefault="0067741E" w:rsidP="00F24A2C">
            <w:pPr>
              <w:pStyle w:val="Normal1"/>
              <w:rPr>
                <w:sz w:val="20"/>
                <w:szCs w:val="20"/>
              </w:rPr>
            </w:pPr>
            <w:r>
              <w:rPr>
                <w:sz w:val="20"/>
                <w:szCs w:val="20"/>
              </w:rPr>
              <w:lastRenderedPageBreak/>
              <w:t xml:space="preserve">If the counselors implement the S.P.A.R.K. program and S.P.A.R.K. Club with fidelity, then an increase in S.P.A.R.K. positive referrals will occur. The Culture and Climate Leadership team will be setting a baseline at the end of Quarter 1 using </w:t>
            </w:r>
            <w:r>
              <w:rPr>
                <w:sz w:val="20"/>
                <w:szCs w:val="20"/>
              </w:rPr>
              <w:lastRenderedPageBreak/>
              <w:t xml:space="preserve">data collected from the S.P.A.R.K. positive referrals.  From there the committee will be setting goals for each of the remaining quarters.   </w:t>
            </w:r>
          </w:p>
        </w:tc>
        <w:tc>
          <w:tcPr>
            <w:tcW w:w="2436" w:type="dxa"/>
            <w:shd w:val="clear" w:color="auto" w:fill="auto"/>
          </w:tcPr>
          <w:p w:rsidR="0067741E" w:rsidRPr="00067F9B" w:rsidRDefault="0067741E" w:rsidP="00F24A2C">
            <w:pPr>
              <w:pStyle w:val="Normal1"/>
              <w:jc w:val="center"/>
              <w:rPr>
                <w:sz w:val="20"/>
                <w:szCs w:val="20"/>
              </w:rPr>
            </w:pPr>
            <w:r>
              <w:rPr>
                <w:sz w:val="20"/>
                <w:szCs w:val="20"/>
              </w:rPr>
              <w:lastRenderedPageBreak/>
              <w:t>1 Year</w:t>
            </w:r>
          </w:p>
        </w:tc>
        <w:tc>
          <w:tcPr>
            <w:tcW w:w="2993" w:type="dxa"/>
            <w:shd w:val="clear" w:color="auto" w:fill="auto"/>
          </w:tcPr>
          <w:p w:rsidR="0067741E" w:rsidRDefault="0067741E" w:rsidP="00F24A2C">
            <w:pPr>
              <w:pStyle w:val="Normal1"/>
              <w:numPr>
                <w:ilvl w:val="0"/>
                <w:numId w:val="16"/>
              </w:numPr>
              <w:rPr>
                <w:sz w:val="20"/>
                <w:szCs w:val="20"/>
              </w:rPr>
            </w:pPr>
            <w:r>
              <w:rPr>
                <w:sz w:val="20"/>
                <w:szCs w:val="20"/>
              </w:rPr>
              <w:t>Lakeside Counselors</w:t>
            </w:r>
          </w:p>
          <w:p w:rsidR="0067741E" w:rsidRDefault="0067741E" w:rsidP="00F24A2C">
            <w:pPr>
              <w:pStyle w:val="Normal1"/>
              <w:numPr>
                <w:ilvl w:val="0"/>
                <w:numId w:val="16"/>
              </w:numPr>
              <w:rPr>
                <w:sz w:val="20"/>
                <w:szCs w:val="20"/>
              </w:rPr>
            </w:pPr>
            <w:r>
              <w:rPr>
                <w:sz w:val="20"/>
                <w:szCs w:val="20"/>
              </w:rPr>
              <w:t>S.P.A.R.K. Program implementation to include a S.P.A.R.K. Club.</w:t>
            </w:r>
          </w:p>
          <w:p w:rsidR="0067741E" w:rsidRPr="00067F9B" w:rsidRDefault="0067741E" w:rsidP="00F24A2C">
            <w:pPr>
              <w:pStyle w:val="Normal1"/>
              <w:numPr>
                <w:ilvl w:val="0"/>
                <w:numId w:val="16"/>
              </w:numPr>
              <w:rPr>
                <w:sz w:val="20"/>
                <w:szCs w:val="20"/>
              </w:rPr>
            </w:pPr>
            <w:r>
              <w:rPr>
                <w:sz w:val="20"/>
                <w:szCs w:val="20"/>
              </w:rPr>
              <w:lastRenderedPageBreak/>
              <w:t>S.P.A.R.K positive referrals</w:t>
            </w:r>
          </w:p>
        </w:tc>
      </w:tr>
      <w:tr w:rsidR="0067741E" w:rsidRPr="009F1394" w:rsidTr="0067741E">
        <w:trPr>
          <w:trHeight w:val="53"/>
        </w:trPr>
        <w:tc>
          <w:tcPr>
            <w:tcW w:w="4737" w:type="dxa"/>
          </w:tcPr>
          <w:p w:rsidR="0067741E" w:rsidRDefault="0067741E" w:rsidP="00F24A2C">
            <w:pPr>
              <w:pStyle w:val="Normal1"/>
              <w:rPr>
                <w:sz w:val="20"/>
                <w:szCs w:val="20"/>
              </w:rPr>
            </w:pPr>
            <w:r>
              <w:rPr>
                <w:sz w:val="20"/>
                <w:szCs w:val="20"/>
              </w:rPr>
              <w:lastRenderedPageBreak/>
              <w:t xml:space="preserve">Lakeside will offer experiences for students to get involved at school in positive ways through activities, clubs, and volunteering opportunities.  </w:t>
            </w:r>
          </w:p>
          <w:p w:rsidR="0067741E" w:rsidRDefault="0067741E" w:rsidP="00F24A2C">
            <w:pPr>
              <w:pStyle w:val="Normal1"/>
              <w:rPr>
                <w:sz w:val="20"/>
                <w:szCs w:val="20"/>
              </w:rPr>
            </w:pPr>
          </w:p>
          <w:p w:rsidR="0067741E" w:rsidRDefault="0067741E" w:rsidP="00F24A2C">
            <w:pPr>
              <w:pStyle w:val="Normal1"/>
              <w:rPr>
                <w:sz w:val="20"/>
                <w:szCs w:val="20"/>
              </w:rPr>
            </w:pPr>
          </w:p>
          <w:p w:rsidR="0067741E" w:rsidRDefault="0067741E" w:rsidP="00F24A2C">
            <w:pPr>
              <w:pStyle w:val="Normal1"/>
              <w:rPr>
                <w:sz w:val="20"/>
                <w:szCs w:val="20"/>
              </w:rPr>
            </w:pPr>
          </w:p>
          <w:p w:rsidR="0067741E" w:rsidRDefault="0067741E" w:rsidP="00F24A2C">
            <w:pPr>
              <w:pStyle w:val="Normal1"/>
              <w:rPr>
                <w:sz w:val="20"/>
                <w:szCs w:val="20"/>
              </w:rPr>
            </w:pPr>
          </w:p>
          <w:p w:rsidR="0067741E" w:rsidRPr="00067F9B" w:rsidRDefault="0067741E" w:rsidP="00F24A2C">
            <w:pPr>
              <w:pStyle w:val="Normal1"/>
              <w:rPr>
                <w:sz w:val="20"/>
                <w:szCs w:val="20"/>
              </w:rPr>
            </w:pPr>
          </w:p>
        </w:tc>
        <w:tc>
          <w:tcPr>
            <w:tcW w:w="4234" w:type="dxa"/>
            <w:shd w:val="clear" w:color="auto" w:fill="auto"/>
          </w:tcPr>
          <w:p w:rsidR="0067741E" w:rsidRPr="00067F9B" w:rsidRDefault="0067741E" w:rsidP="00F24A2C">
            <w:pPr>
              <w:pStyle w:val="Normal1"/>
              <w:rPr>
                <w:sz w:val="20"/>
                <w:szCs w:val="20"/>
              </w:rPr>
            </w:pPr>
            <w:r>
              <w:rPr>
                <w:sz w:val="20"/>
                <w:szCs w:val="20"/>
              </w:rPr>
              <w:t xml:space="preserve">If Lakeside offers experiences for students to get involved at school in positive ways through activities, clubs, and volunteering opportunities, then S.P.A.R.K. positive referrals will increase once baselines are set after the first quarter data is collected, analyzed, and goals are set.  There will also be a reduction of discipline issues as evident by a decreased percentage of office referrals. With the current SY16-17 enrollment of 1252, quarterly office referrals should not exceed 22.  This may be adjusted as enrollment increases. </w:t>
            </w:r>
          </w:p>
        </w:tc>
        <w:tc>
          <w:tcPr>
            <w:tcW w:w="2436" w:type="dxa"/>
            <w:shd w:val="clear" w:color="auto" w:fill="auto"/>
          </w:tcPr>
          <w:p w:rsidR="0067741E" w:rsidRPr="00067F9B" w:rsidRDefault="0067741E" w:rsidP="00F24A2C">
            <w:pPr>
              <w:pStyle w:val="Normal1"/>
              <w:jc w:val="center"/>
              <w:rPr>
                <w:sz w:val="20"/>
                <w:szCs w:val="20"/>
              </w:rPr>
            </w:pPr>
            <w:r>
              <w:rPr>
                <w:sz w:val="20"/>
                <w:szCs w:val="20"/>
              </w:rPr>
              <w:t>1 Year</w:t>
            </w:r>
          </w:p>
        </w:tc>
        <w:tc>
          <w:tcPr>
            <w:tcW w:w="2993" w:type="dxa"/>
            <w:shd w:val="clear" w:color="auto" w:fill="auto"/>
          </w:tcPr>
          <w:p w:rsidR="0067741E" w:rsidRDefault="0067741E" w:rsidP="00F24A2C">
            <w:pPr>
              <w:pStyle w:val="Normal1"/>
              <w:numPr>
                <w:ilvl w:val="0"/>
                <w:numId w:val="16"/>
              </w:numPr>
              <w:rPr>
                <w:sz w:val="20"/>
                <w:szCs w:val="20"/>
              </w:rPr>
            </w:pPr>
            <w:r>
              <w:rPr>
                <w:sz w:val="20"/>
                <w:szCs w:val="20"/>
              </w:rPr>
              <w:t>Lakeside Counselors, Coaches, and Club Sponsors</w:t>
            </w:r>
          </w:p>
          <w:p w:rsidR="0067741E" w:rsidRDefault="0067741E" w:rsidP="00F24A2C">
            <w:pPr>
              <w:pStyle w:val="Normal1"/>
              <w:numPr>
                <w:ilvl w:val="0"/>
                <w:numId w:val="16"/>
              </w:numPr>
              <w:rPr>
                <w:sz w:val="20"/>
                <w:szCs w:val="20"/>
              </w:rPr>
            </w:pPr>
            <w:r>
              <w:rPr>
                <w:sz w:val="20"/>
                <w:szCs w:val="20"/>
              </w:rPr>
              <w:t>Student Ambassador Program</w:t>
            </w:r>
          </w:p>
          <w:p w:rsidR="0067741E" w:rsidRDefault="0067741E" w:rsidP="00F24A2C">
            <w:pPr>
              <w:pStyle w:val="Normal1"/>
              <w:numPr>
                <w:ilvl w:val="0"/>
                <w:numId w:val="16"/>
              </w:numPr>
              <w:rPr>
                <w:sz w:val="20"/>
                <w:szCs w:val="20"/>
              </w:rPr>
            </w:pPr>
            <w:r>
              <w:rPr>
                <w:sz w:val="20"/>
                <w:szCs w:val="20"/>
              </w:rPr>
              <w:t>Peer Buddies Program</w:t>
            </w:r>
          </w:p>
          <w:p w:rsidR="0067741E" w:rsidRDefault="0067741E" w:rsidP="00F24A2C">
            <w:pPr>
              <w:pStyle w:val="Normal1"/>
              <w:numPr>
                <w:ilvl w:val="0"/>
                <w:numId w:val="16"/>
              </w:numPr>
              <w:rPr>
                <w:sz w:val="20"/>
                <w:szCs w:val="20"/>
              </w:rPr>
            </w:pPr>
            <w:r>
              <w:rPr>
                <w:sz w:val="20"/>
                <w:szCs w:val="20"/>
              </w:rPr>
              <w:t>Interact Club</w:t>
            </w:r>
          </w:p>
          <w:p w:rsidR="0067741E" w:rsidRDefault="0067741E" w:rsidP="00F24A2C">
            <w:pPr>
              <w:pStyle w:val="Normal1"/>
              <w:numPr>
                <w:ilvl w:val="0"/>
                <w:numId w:val="16"/>
              </w:numPr>
              <w:rPr>
                <w:sz w:val="20"/>
                <w:szCs w:val="20"/>
              </w:rPr>
            </w:pPr>
            <w:r>
              <w:rPr>
                <w:sz w:val="20"/>
                <w:szCs w:val="20"/>
              </w:rPr>
              <w:t>S.P.A.R.K. Club</w:t>
            </w:r>
          </w:p>
          <w:p w:rsidR="0067741E" w:rsidRDefault="0067741E" w:rsidP="00F24A2C">
            <w:pPr>
              <w:pStyle w:val="Normal1"/>
              <w:numPr>
                <w:ilvl w:val="0"/>
                <w:numId w:val="16"/>
              </w:numPr>
              <w:rPr>
                <w:sz w:val="20"/>
                <w:szCs w:val="20"/>
              </w:rPr>
            </w:pPr>
            <w:r>
              <w:rPr>
                <w:sz w:val="20"/>
                <w:szCs w:val="20"/>
              </w:rPr>
              <w:t>Lakeside Lunatics</w:t>
            </w:r>
          </w:p>
          <w:p w:rsidR="0067741E" w:rsidRDefault="0067741E" w:rsidP="00F24A2C">
            <w:pPr>
              <w:pStyle w:val="Normal1"/>
              <w:numPr>
                <w:ilvl w:val="0"/>
                <w:numId w:val="16"/>
              </w:numPr>
              <w:rPr>
                <w:sz w:val="20"/>
                <w:szCs w:val="20"/>
              </w:rPr>
            </w:pPr>
            <w:r>
              <w:rPr>
                <w:sz w:val="20"/>
                <w:szCs w:val="20"/>
              </w:rPr>
              <w:t>Competitive Athletics and organized sporting opportunities such as Intramurals</w:t>
            </w:r>
          </w:p>
          <w:p w:rsidR="0067741E" w:rsidRPr="00067F9B" w:rsidRDefault="0067741E" w:rsidP="00F24A2C">
            <w:pPr>
              <w:pStyle w:val="Normal1"/>
              <w:numPr>
                <w:ilvl w:val="0"/>
                <w:numId w:val="16"/>
              </w:numPr>
              <w:rPr>
                <w:sz w:val="20"/>
                <w:szCs w:val="20"/>
              </w:rPr>
            </w:pPr>
            <w:r>
              <w:rPr>
                <w:sz w:val="20"/>
                <w:szCs w:val="20"/>
              </w:rPr>
              <w:t>Advertisement &amp; Marketing for activities, clubs, and volunteering opportunities.</w:t>
            </w:r>
          </w:p>
        </w:tc>
      </w:tr>
      <w:tr w:rsidR="0067741E" w:rsidRPr="00856A85" w:rsidTr="0067741E">
        <w:trPr>
          <w:trHeight w:val="53"/>
        </w:trPr>
        <w:tc>
          <w:tcPr>
            <w:tcW w:w="14400" w:type="dxa"/>
            <w:gridSpan w:val="4"/>
            <w:shd w:val="clear" w:color="auto" w:fill="33CCFF"/>
          </w:tcPr>
          <w:p w:rsidR="0067741E" w:rsidRPr="00856A85" w:rsidRDefault="0067741E" w:rsidP="00F24A2C">
            <w:pPr>
              <w:rPr>
                <w:b/>
                <w:sz w:val="24"/>
                <w:szCs w:val="24"/>
              </w:rPr>
            </w:pPr>
            <w:r>
              <w:rPr>
                <w:b/>
                <w:sz w:val="24"/>
                <w:szCs w:val="24"/>
              </w:rPr>
              <w:t>Describe how your SMART Goal will be monitored throughout the year:</w:t>
            </w:r>
          </w:p>
        </w:tc>
      </w:tr>
      <w:tr w:rsidR="0067741E" w:rsidTr="0067741E">
        <w:trPr>
          <w:trHeight w:val="53"/>
        </w:trPr>
        <w:tc>
          <w:tcPr>
            <w:tcW w:w="14400" w:type="dxa"/>
            <w:gridSpan w:val="4"/>
            <w:tcBorders>
              <w:bottom w:val="single" w:sz="4" w:space="0" w:color="auto"/>
            </w:tcBorders>
            <w:shd w:val="clear" w:color="auto" w:fill="auto"/>
          </w:tcPr>
          <w:p w:rsidR="0067741E" w:rsidRDefault="0067741E" w:rsidP="00F24A2C">
            <w:pPr>
              <w:rPr>
                <w:b/>
                <w:sz w:val="24"/>
                <w:szCs w:val="24"/>
              </w:rPr>
            </w:pPr>
            <w:r>
              <w:rPr>
                <w:b/>
                <w:sz w:val="24"/>
                <w:szCs w:val="24"/>
              </w:rPr>
              <w:t>The SMART Goal will be monitored throughout the year by the following methods:</w:t>
            </w:r>
          </w:p>
          <w:p w:rsidR="0067741E" w:rsidRDefault="0067741E" w:rsidP="00F24A2C">
            <w:pPr>
              <w:pStyle w:val="ListParagraph"/>
              <w:numPr>
                <w:ilvl w:val="0"/>
                <w:numId w:val="17"/>
              </w:numPr>
              <w:rPr>
                <w:b/>
                <w:sz w:val="24"/>
                <w:szCs w:val="24"/>
              </w:rPr>
            </w:pPr>
            <w:r>
              <w:rPr>
                <w:b/>
                <w:sz w:val="24"/>
                <w:szCs w:val="24"/>
              </w:rPr>
              <w:t xml:space="preserve">Reviewing </w:t>
            </w:r>
            <w:r w:rsidRPr="00CC16A3">
              <w:rPr>
                <w:b/>
                <w:sz w:val="24"/>
                <w:szCs w:val="24"/>
              </w:rPr>
              <w:t xml:space="preserve">the </w:t>
            </w:r>
            <w:r>
              <w:rPr>
                <w:b/>
                <w:sz w:val="24"/>
                <w:szCs w:val="24"/>
              </w:rPr>
              <w:t>number of Office Discipline R</w:t>
            </w:r>
            <w:r w:rsidRPr="00CC16A3">
              <w:rPr>
                <w:b/>
                <w:sz w:val="24"/>
                <w:szCs w:val="24"/>
              </w:rPr>
              <w:t>eferrals recorded in Infinite Campus at the end of each quarter</w:t>
            </w:r>
            <w:r>
              <w:rPr>
                <w:b/>
                <w:sz w:val="24"/>
                <w:szCs w:val="24"/>
              </w:rPr>
              <w:t xml:space="preserve">.  </w:t>
            </w:r>
            <w:r w:rsidRPr="00CC16A3">
              <w:rPr>
                <w:b/>
                <w:sz w:val="24"/>
                <w:szCs w:val="24"/>
              </w:rPr>
              <w:t>With the current SY16-17 enrollment of 1252, quarterly office referrals should not exceed 22</w:t>
            </w:r>
            <w:r>
              <w:rPr>
                <w:b/>
                <w:sz w:val="24"/>
                <w:szCs w:val="24"/>
              </w:rPr>
              <w:t xml:space="preserve"> on average in order to meet the actual SMART Goal of 7%.  The total number of Office Discipline Referrals per quarter </w:t>
            </w:r>
            <w:r w:rsidRPr="00CC16A3">
              <w:rPr>
                <w:b/>
                <w:sz w:val="24"/>
                <w:szCs w:val="24"/>
              </w:rPr>
              <w:t xml:space="preserve">may </w:t>
            </w:r>
            <w:r>
              <w:rPr>
                <w:b/>
                <w:sz w:val="24"/>
                <w:szCs w:val="24"/>
              </w:rPr>
              <w:t xml:space="preserve">need to </w:t>
            </w:r>
            <w:r w:rsidRPr="00CC16A3">
              <w:rPr>
                <w:b/>
                <w:sz w:val="24"/>
                <w:szCs w:val="24"/>
              </w:rPr>
              <w:t>be adjusted as enrollment increases.</w:t>
            </w:r>
          </w:p>
          <w:p w:rsidR="0067741E" w:rsidRDefault="0067741E" w:rsidP="00F24A2C">
            <w:pPr>
              <w:pStyle w:val="ListParagraph"/>
              <w:numPr>
                <w:ilvl w:val="0"/>
                <w:numId w:val="17"/>
              </w:numPr>
              <w:rPr>
                <w:b/>
                <w:sz w:val="24"/>
                <w:szCs w:val="24"/>
              </w:rPr>
            </w:pPr>
            <w:r>
              <w:rPr>
                <w:b/>
                <w:sz w:val="24"/>
                <w:szCs w:val="24"/>
              </w:rPr>
              <w:t>Reviewing t</w:t>
            </w:r>
            <w:r w:rsidRPr="00CC16A3">
              <w:rPr>
                <w:b/>
                <w:sz w:val="24"/>
                <w:szCs w:val="24"/>
              </w:rPr>
              <w:t>he number of Classroom Discipline slips issued by teachers</w:t>
            </w:r>
            <w:r>
              <w:rPr>
                <w:b/>
                <w:sz w:val="24"/>
                <w:szCs w:val="24"/>
              </w:rPr>
              <w:t xml:space="preserve"> each quarter</w:t>
            </w:r>
            <w:r w:rsidRPr="00CC16A3">
              <w:rPr>
                <w:b/>
                <w:sz w:val="24"/>
                <w:szCs w:val="24"/>
              </w:rPr>
              <w:t xml:space="preserve">.  This will </w:t>
            </w:r>
            <w:r>
              <w:rPr>
                <w:b/>
                <w:sz w:val="24"/>
                <w:szCs w:val="24"/>
              </w:rPr>
              <w:t>be started</w:t>
            </w:r>
            <w:r w:rsidRPr="00CC16A3">
              <w:rPr>
                <w:b/>
                <w:sz w:val="24"/>
                <w:szCs w:val="24"/>
              </w:rPr>
              <w:t xml:space="preserve"> by establishing a baseline from data collected after the 1</w:t>
            </w:r>
            <w:r w:rsidRPr="00CC16A3">
              <w:rPr>
                <w:b/>
                <w:sz w:val="24"/>
                <w:szCs w:val="24"/>
                <w:vertAlign w:val="superscript"/>
              </w:rPr>
              <w:t>st</w:t>
            </w:r>
            <w:r w:rsidRPr="00CC16A3">
              <w:rPr>
                <w:b/>
                <w:sz w:val="24"/>
                <w:szCs w:val="24"/>
              </w:rPr>
              <w:t xml:space="preserve"> quarter and </w:t>
            </w:r>
            <w:r>
              <w:rPr>
                <w:b/>
                <w:sz w:val="24"/>
                <w:szCs w:val="24"/>
              </w:rPr>
              <w:t>setting</w:t>
            </w:r>
            <w:r w:rsidRPr="00CC16A3">
              <w:rPr>
                <w:b/>
                <w:sz w:val="24"/>
                <w:szCs w:val="24"/>
              </w:rPr>
              <w:t xml:space="preserve"> goals for each of the following 3 quarters.  </w:t>
            </w:r>
          </w:p>
          <w:p w:rsidR="0067741E" w:rsidRDefault="0067741E" w:rsidP="00F24A2C">
            <w:pPr>
              <w:pStyle w:val="ListParagraph"/>
              <w:numPr>
                <w:ilvl w:val="0"/>
                <w:numId w:val="17"/>
              </w:numPr>
              <w:rPr>
                <w:b/>
                <w:sz w:val="24"/>
                <w:szCs w:val="24"/>
              </w:rPr>
            </w:pPr>
            <w:r>
              <w:rPr>
                <w:b/>
                <w:sz w:val="24"/>
                <w:szCs w:val="24"/>
              </w:rPr>
              <w:t xml:space="preserve">Reviewing and </w:t>
            </w:r>
            <w:r w:rsidRPr="00CC16A3">
              <w:rPr>
                <w:b/>
                <w:sz w:val="24"/>
                <w:szCs w:val="24"/>
              </w:rPr>
              <w:t>analyzing data from 7 Mindsets Mid-Year Formative “Pulse-Check”</w:t>
            </w:r>
            <w:r>
              <w:rPr>
                <w:b/>
                <w:sz w:val="24"/>
                <w:szCs w:val="24"/>
              </w:rPr>
              <w:t xml:space="preserve">.  From this analysis the team will determine if changes to the 7 Mindsets schedule needs to be made or remediated.  </w:t>
            </w:r>
          </w:p>
          <w:p w:rsidR="0067741E" w:rsidRDefault="0067741E" w:rsidP="00F24A2C">
            <w:pPr>
              <w:pStyle w:val="ListParagraph"/>
              <w:numPr>
                <w:ilvl w:val="0"/>
                <w:numId w:val="17"/>
              </w:numPr>
              <w:rPr>
                <w:b/>
                <w:sz w:val="24"/>
                <w:szCs w:val="24"/>
              </w:rPr>
            </w:pPr>
            <w:r>
              <w:rPr>
                <w:b/>
                <w:sz w:val="24"/>
                <w:szCs w:val="24"/>
              </w:rPr>
              <w:t>Reviewing the number of S.P.A.R.K. positive referrals each quarter. This will be started by establishing a baseline from the data collected after the 1</w:t>
            </w:r>
            <w:r w:rsidRPr="00CC16A3">
              <w:rPr>
                <w:b/>
                <w:sz w:val="24"/>
                <w:szCs w:val="24"/>
                <w:vertAlign w:val="superscript"/>
              </w:rPr>
              <w:t>st</w:t>
            </w:r>
            <w:r>
              <w:rPr>
                <w:b/>
                <w:sz w:val="24"/>
                <w:szCs w:val="24"/>
              </w:rPr>
              <w:t xml:space="preserve"> quarter and setting goals for each of the following 3 quarters.</w:t>
            </w:r>
          </w:p>
          <w:p w:rsidR="0067741E" w:rsidRDefault="0067741E" w:rsidP="00F24A2C">
            <w:pPr>
              <w:pStyle w:val="ListParagraph"/>
              <w:numPr>
                <w:ilvl w:val="0"/>
                <w:numId w:val="17"/>
              </w:numPr>
              <w:rPr>
                <w:b/>
                <w:sz w:val="24"/>
                <w:szCs w:val="24"/>
              </w:rPr>
            </w:pPr>
            <w:r>
              <w:rPr>
                <w:b/>
                <w:sz w:val="24"/>
                <w:szCs w:val="24"/>
              </w:rPr>
              <w:t>Reviewing and measuring traffic on Lakeside’s social media accounts, the Lakeside Middle website, and parent/student academic informational applications (</w:t>
            </w:r>
            <w:proofErr w:type="spellStart"/>
            <w:r>
              <w:rPr>
                <w:b/>
                <w:sz w:val="24"/>
                <w:szCs w:val="24"/>
              </w:rPr>
              <w:t>itslearning</w:t>
            </w:r>
            <w:proofErr w:type="spellEnd"/>
            <w:r>
              <w:rPr>
                <w:b/>
                <w:sz w:val="24"/>
                <w:szCs w:val="24"/>
              </w:rPr>
              <w:t xml:space="preserve"> and Parent Portal).    </w:t>
            </w:r>
          </w:p>
          <w:p w:rsidR="0067741E" w:rsidRPr="00CC16A3" w:rsidRDefault="0067741E" w:rsidP="00F24A2C">
            <w:pPr>
              <w:pStyle w:val="ListParagraph"/>
              <w:numPr>
                <w:ilvl w:val="0"/>
                <w:numId w:val="17"/>
              </w:numPr>
              <w:rPr>
                <w:b/>
                <w:sz w:val="24"/>
                <w:szCs w:val="24"/>
              </w:rPr>
            </w:pPr>
            <w:r>
              <w:rPr>
                <w:b/>
                <w:sz w:val="24"/>
                <w:szCs w:val="24"/>
              </w:rPr>
              <w:t xml:space="preserve">Reviewing and calculating the </w:t>
            </w:r>
            <w:r w:rsidRPr="00770482">
              <w:rPr>
                <w:b/>
                <w:sz w:val="24"/>
                <w:szCs w:val="24"/>
              </w:rPr>
              <w:t>attendance at school events such as Parent Nights, Athletic Events, and Recognition Programs.  During the SY 16-17 data will be collected to establish to establish baselines.</w:t>
            </w:r>
            <w:r>
              <w:rPr>
                <w:sz w:val="20"/>
                <w:szCs w:val="20"/>
              </w:rPr>
              <w:t xml:space="preserve">  </w:t>
            </w:r>
          </w:p>
        </w:tc>
      </w:tr>
    </w:tbl>
    <w:p w:rsidR="00A15765" w:rsidRDefault="00A15765">
      <w:r>
        <w:br w:type="page"/>
      </w:r>
    </w:p>
    <w:tbl>
      <w:tblPr>
        <w:tblStyle w:val="TableGrid"/>
        <w:tblW w:w="14397" w:type="dxa"/>
        <w:tblInd w:w="5" w:type="dxa"/>
        <w:tblLayout w:type="fixed"/>
        <w:tblLook w:val="04A0" w:firstRow="1" w:lastRow="0" w:firstColumn="1" w:lastColumn="0" w:noHBand="0" w:noVBand="1"/>
      </w:tblPr>
      <w:tblGrid>
        <w:gridCol w:w="4845"/>
        <w:gridCol w:w="4234"/>
        <w:gridCol w:w="2436"/>
        <w:gridCol w:w="2858"/>
        <w:gridCol w:w="24"/>
      </w:tblGrid>
      <w:tr w:rsidR="003D5514" w:rsidRPr="004A4150" w:rsidTr="0067741E">
        <w:trPr>
          <w:trHeight w:val="53"/>
        </w:trPr>
        <w:tc>
          <w:tcPr>
            <w:tcW w:w="14397" w:type="dxa"/>
            <w:gridSpan w:val="5"/>
            <w:tcBorders>
              <w:left w:val="nil"/>
              <w:right w:val="nil"/>
            </w:tcBorders>
            <w:shd w:val="clear" w:color="auto" w:fill="auto"/>
          </w:tcPr>
          <w:p w:rsidR="003D5514" w:rsidRDefault="003D5514" w:rsidP="003D5514">
            <w:pPr>
              <w:rPr>
                <w:b/>
                <w:sz w:val="24"/>
                <w:szCs w:val="24"/>
              </w:rPr>
            </w:pPr>
          </w:p>
          <w:p w:rsidR="003D5514" w:rsidRDefault="003D5514" w:rsidP="003D5514">
            <w:pPr>
              <w:rPr>
                <w:b/>
                <w:sz w:val="24"/>
                <w:szCs w:val="24"/>
              </w:rPr>
            </w:pPr>
          </w:p>
          <w:p w:rsidR="003D5514" w:rsidRDefault="003D5514" w:rsidP="003D5514">
            <w:pPr>
              <w:rPr>
                <w:b/>
                <w:sz w:val="24"/>
                <w:szCs w:val="24"/>
              </w:rPr>
            </w:pPr>
          </w:p>
          <w:p w:rsidR="003D5514" w:rsidRDefault="003D5514" w:rsidP="003D5514">
            <w:pPr>
              <w:rPr>
                <w:b/>
                <w:sz w:val="24"/>
                <w:szCs w:val="24"/>
              </w:rPr>
            </w:pPr>
          </w:p>
        </w:tc>
      </w:tr>
      <w:tr w:rsidR="003D5514" w:rsidRPr="004A4150" w:rsidTr="0067741E">
        <w:trPr>
          <w:trHeight w:val="252"/>
        </w:trPr>
        <w:tc>
          <w:tcPr>
            <w:tcW w:w="14397" w:type="dxa"/>
            <w:gridSpan w:val="5"/>
            <w:shd w:val="clear" w:color="auto" w:fill="92D050"/>
          </w:tcPr>
          <w:p w:rsidR="003D5514" w:rsidRPr="00724143" w:rsidRDefault="003D5514" w:rsidP="003D5514">
            <w:pPr>
              <w:jc w:val="center"/>
              <w:rPr>
                <w:sz w:val="44"/>
                <w:szCs w:val="44"/>
              </w:rPr>
            </w:pPr>
            <w:r w:rsidRPr="00724143">
              <w:rPr>
                <w:b/>
                <w:sz w:val="44"/>
                <w:szCs w:val="44"/>
              </w:rPr>
              <w:t>Growth Measure for Teachers of Non-SGP Courses</w:t>
            </w:r>
          </w:p>
        </w:tc>
      </w:tr>
      <w:tr w:rsidR="003D5514" w:rsidRPr="003468CB" w:rsidTr="0067741E">
        <w:trPr>
          <w:trHeight w:val="53"/>
        </w:trPr>
        <w:tc>
          <w:tcPr>
            <w:tcW w:w="14397" w:type="dxa"/>
            <w:gridSpan w:val="5"/>
            <w:shd w:val="clear" w:color="auto" w:fill="FFC000"/>
          </w:tcPr>
          <w:p w:rsidR="003D5514" w:rsidRPr="00724143" w:rsidRDefault="003D5514" w:rsidP="003D5514">
            <w:pPr>
              <w:rPr>
                <w:b/>
                <w:sz w:val="24"/>
                <w:szCs w:val="24"/>
              </w:rPr>
            </w:pPr>
            <w:r w:rsidRPr="00724143">
              <w:rPr>
                <w:b/>
                <w:sz w:val="24"/>
                <w:szCs w:val="24"/>
              </w:rPr>
              <w:t>Measure</w:t>
            </w:r>
            <w:r>
              <w:rPr>
                <w:b/>
                <w:sz w:val="24"/>
                <w:szCs w:val="24"/>
              </w:rPr>
              <w:t>(s):</w:t>
            </w:r>
          </w:p>
        </w:tc>
      </w:tr>
      <w:tr w:rsidR="003D5514" w:rsidRPr="003468CB" w:rsidTr="0067741E">
        <w:trPr>
          <w:trHeight w:val="53"/>
        </w:trPr>
        <w:tc>
          <w:tcPr>
            <w:tcW w:w="14397" w:type="dxa"/>
            <w:gridSpan w:val="5"/>
          </w:tcPr>
          <w:p w:rsidR="003D5514" w:rsidRDefault="00DC6E81" w:rsidP="003D5514">
            <w:pPr>
              <w:rPr>
                <w:sz w:val="24"/>
                <w:szCs w:val="24"/>
              </w:rPr>
            </w:pPr>
            <w:r>
              <w:rPr>
                <w:sz w:val="24"/>
                <w:szCs w:val="24"/>
              </w:rPr>
              <w:t>Teachers of Non-SGP courses will all work toward the improvement of the school mean SGP in ELA &amp; Math.</w:t>
            </w:r>
          </w:p>
          <w:p w:rsidR="003D5514" w:rsidRPr="003468CB" w:rsidRDefault="003D5514" w:rsidP="003D5514">
            <w:pPr>
              <w:rPr>
                <w:sz w:val="24"/>
                <w:szCs w:val="24"/>
              </w:rPr>
            </w:pPr>
          </w:p>
        </w:tc>
      </w:tr>
      <w:tr w:rsidR="003D5514" w:rsidTr="0067741E">
        <w:trPr>
          <w:trHeight w:val="53"/>
        </w:trPr>
        <w:tc>
          <w:tcPr>
            <w:tcW w:w="14397" w:type="dxa"/>
            <w:gridSpan w:val="5"/>
            <w:shd w:val="clear" w:color="auto" w:fill="FFC000"/>
          </w:tcPr>
          <w:p w:rsidR="003D5514" w:rsidRDefault="003D5514" w:rsidP="003D5514">
            <w:r>
              <w:rPr>
                <w:b/>
                <w:sz w:val="24"/>
                <w:szCs w:val="24"/>
              </w:rPr>
              <w:t>Implementation Plan</w:t>
            </w:r>
          </w:p>
        </w:tc>
      </w:tr>
      <w:tr w:rsidR="003D5514" w:rsidRPr="001544CB" w:rsidTr="0067741E">
        <w:trPr>
          <w:trHeight w:val="53"/>
        </w:trPr>
        <w:tc>
          <w:tcPr>
            <w:tcW w:w="14397" w:type="dxa"/>
            <w:gridSpan w:val="5"/>
            <w:tcBorders>
              <w:bottom w:val="single" w:sz="4" w:space="0" w:color="auto"/>
            </w:tcBorders>
          </w:tcPr>
          <w:p w:rsidR="00DC6E81" w:rsidRDefault="00DC6E81" w:rsidP="00DC6E81">
            <w:r>
              <w:t xml:space="preserve">The PE Department will be supporting ELA by having the students write persuasive papers to support their claims on various health topics such as drugs and nutrition. We will contact the various grade levels to see what types of rubrics they use to grade the students in our individual grade levels. We will also be supporting the grade levels by enforcing the lessons that are learned during 7 mindsets. </w:t>
            </w:r>
          </w:p>
          <w:p w:rsidR="003D5514" w:rsidRPr="00D5419C" w:rsidRDefault="003D5514" w:rsidP="003D5514"/>
          <w:p w:rsidR="00DC6E81" w:rsidRDefault="00DC6E81" w:rsidP="00DC6E81">
            <w:r>
              <w:t>Connections teachers will be supporting English/Language Arts in our classes by implementing ELA lessons in our classes and using grade level rubrics to evaluate work and reinforce the standards. This will be accomplished by meeting with the 8</w:t>
            </w:r>
            <w:r w:rsidRPr="00D5419C">
              <w:t>th</w:t>
            </w:r>
            <w:r>
              <w:t xml:space="preserve"> grade ELA teachers and collaborating with them to determine standards/lessons that will fit our individual subject or CTAE classes and what standards may need to be stressed.  All connections teachers will address ELA standards.  Curricular meetings will be held to implement this support.</w:t>
            </w:r>
          </w:p>
          <w:p w:rsidR="00DC6E81" w:rsidRPr="00D5419C" w:rsidRDefault="00DC6E81" w:rsidP="003D5514"/>
          <w:p w:rsidR="00DC6E81" w:rsidRDefault="00DC6E81" w:rsidP="00DC6E81">
            <w:r w:rsidRPr="00DC6E81">
              <w:t>7th Grade science teachers will use the following</w:t>
            </w:r>
            <w:r w:rsidR="00D5419C">
              <w:t xml:space="preserve"> to support ELA and Math</w:t>
            </w:r>
            <w:r w:rsidRPr="00DC6E81">
              <w:t>:  Scientific Method Fridays, Genetics Project:  Creating an Imaginary Species, Writing Workshops, A Journey Through the Body, and Vocabulary Throughout the Year</w:t>
            </w:r>
          </w:p>
          <w:p w:rsidR="003D5514" w:rsidRPr="00D5419C" w:rsidRDefault="003D5514" w:rsidP="003D5514"/>
          <w:p w:rsidR="00D5419C" w:rsidRPr="00D5419C" w:rsidRDefault="00D5419C" w:rsidP="00D5419C">
            <w:r w:rsidRPr="00D5419C">
              <w:t xml:space="preserve">6th Grade Science teachers will support the ELA standards in our classrooms, we will complete the following throughout the year with our students: </w:t>
            </w:r>
          </w:p>
          <w:p w:rsidR="00D5419C" w:rsidRPr="00D5419C" w:rsidRDefault="00D5419C" w:rsidP="00D5419C">
            <w:pPr>
              <w:numPr>
                <w:ilvl w:val="0"/>
                <w:numId w:val="18"/>
              </w:numPr>
              <w:textAlignment w:val="baseline"/>
            </w:pPr>
            <w:r w:rsidRPr="00D5419C">
              <w:t>Expect students to use proper grammar and spelling when writing assignments in class throughout the year.</w:t>
            </w:r>
          </w:p>
          <w:p w:rsidR="00D5419C" w:rsidRPr="00D5419C" w:rsidRDefault="00D5419C" w:rsidP="00D5419C">
            <w:pPr>
              <w:numPr>
                <w:ilvl w:val="0"/>
                <w:numId w:val="18"/>
              </w:numPr>
              <w:textAlignment w:val="baseline"/>
            </w:pPr>
            <w:r w:rsidRPr="00D5419C">
              <w:t xml:space="preserve">Read articles from the Science World magazines and have students complete cloze reading notes and reading comprehension questions.  They can also work on summarizing, finding the main idea, identifying cause and effect </w:t>
            </w:r>
          </w:p>
          <w:p w:rsidR="00D5419C" w:rsidRPr="00D5419C" w:rsidRDefault="00D5419C" w:rsidP="00D5419C">
            <w:pPr>
              <w:numPr>
                <w:ilvl w:val="0"/>
                <w:numId w:val="18"/>
              </w:numPr>
              <w:textAlignment w:val="baseline"/>
            </w:pPr>
            <w:r w:rsidRPr="00D5419C">
              <w:t>The Science World magazines have many Earth Science articles that will allow us to relate the subject to the real world for the students</w:t>
            </w:r>
          </w:p>
          <w:p w:rsidR="00D5419C" w:rsidRPr="00D5419C" w:rsidRDefault="00D5419C" w:rsidP="00D5419C">
            <w:pPr>
              <w:numPr>
                <w:ilvl w:val="0"/>
                <w:numId w:val="18"/>
              </w:numPr>
              <w:textAlignment w:val="baseline"/>
            </w:pPr>
            <w:r w:rsidRPr="00D5419C">
              <w:t>Evidence Based Writing with Science World articles: Students will have to support their answer to a question by citing evidence from articles.</w:t>
            </w:r>
          </w:p>
          <w:p w:rsidR="00D5419C" w:rsidRPr="00D5419C" w:rsidRDefault="00D5419C" w:rsidP="00D5419C">
            <w:pPr>
              <w:numPr>
                <w:ilvl w:val="0"/>
                <w:numId w:val="18"/>
              </w:numPr>
              <w:textAlignment w:val="baseline"/>
            </w:pPr>
            <w:r w:rsidRPr="00D5419C">
              <w:t xml:space="preserve">Rock Cycle comic/story </w:t>
            </w:r>
            <w:proofErr w:type="gramStart"/>
            <w:r w:rsidRPr="00D5419C">
              <w:t>project</w:t>
            </w:r>
            <w:proofErr w:type="gramEnd"/>
            <w:r w:rsidRPr="00D5419C">
              <w:t>-Requires students to use proper grammar, spelling and complete sentences to explain the rock cycle creatively through a story.</w:t>
            </w:r>
          </w:p>
          <w:p w:rsidR="00D5419C" w:rsidRPr="00D5419C" w:rsidRDefault="00D5419C" w:rsidP="00D5419C"/>
          <w:p w:rsidR="00D5419C" w:rsidRPr="00D5419C" w:rsidRDefault="00D5419C" w:rsidP="00D5419C">
            <w:r w:rsidRPr="00D5419C">
              <w:t>6th grade science teachers will support the Math standards in our classrooms, we will complete the following throughout the year with our students:</w:t>
            </w:r>
          </w:p>
          <w:p w:rsidR="00D5419C" w:rsidRPr="00D5419C" w:rsidRDefault="00D5419C" w:rsidP="00D5419C">
            <w:pPr>
              <w:numPr>
                <w:ilvl w:val="0"/>
                <w:numId w:val="19"/>
              </w:numPr>
              <w:textAlignment w:val="baseline"/>
            </w:pPr>
            <w:r w:rsidRPr="00D5419C">
              <w:t>Coordinate graphing with earthquakes and volcanoes unit</w:t>
            </w:r>
          </w:p>
          <w:p w:rsidR="00D5419C" w:rsidRPr="00D5419C" w:rsidRDefault="00D5419C" w:rsidP="00D5419C">
            <w:pPr>
              <w:numPr>
                <w:ilvl w:val="0"/>
                <w:numId w:val="19"/>
              </w:numPr>
              <w:textAlignment w:val="baseline"/>
            </w:pPr>
            <w:r w:rsidRPr="00D5419C">
              <w:t xml:space="preserve">Density math problems </w:t>
            </w:r>
          </w:p>
          <w:p w:rsidR="00D5419C" w:rsidRDefault="00D5419C" w:rsidP="00D5419C">
            <w:pPr>
              <w:numPr>
                <w:ilvl w:val="0"/>
                <w:numId w:val="19"/>
              </w:numPr>
              <w:spacing w:before="100" w:beforeAutospacing="1" w:after="100" w:afterAutospacing="1"/>
              <w:textAlignment w:val="baseline"/>
            </w:pPr>
            <w:r w:rsidRPr="00D5419C">
              <w:t xml:space="preserve">Metric Olympics Unit </w:t>
            </w:r>
          </w:p>
          <w:p w:rsidR="00B40418" w:rsidRDefault="00B40418" w:rsidP="00B40418">
            <w:pPr>
              <w:pStyle w:val="PlainText"/>
            </w:pPr>
            <w:r>
              <w:lastRenderedPageBreak/>
              <w:t>Social Studies classes are working with ELA by requiring students do write more in addressing our curriculum topics.  The focus of these writings, in addition to correctly addressing the topic, will include writing in complete sentences, and using correct punctuation and capitalization.  Grading will reflect correct writing in each of those areas to reinforce that those skills extend to all subject areas.  Teachers will also be leading novel studies within our Literacy classes that will address those same writing skills.  Math skills should also show improvement in reading and understanding word problems through more use of analysis questions within the Social Studies curriculum.  Linking Math skills and strategies in Social Studies classes, for example, percentages as they relate to comparisons of countries within the regions studied.</w:t>
            </w:r>
          </w:p>
          <w:p w:rsidR="003D5514" w:rsidRPr="00D5419C" w:rsidRDefault="003D5514" w:rsidP="003D5514"/>
          <w:p w:rsidR="003D5514" w:rsidRPr="00D5419C" w:rsidRDefault="003D5514" w:rsidP="003D5514"/>
        </w:tc>
      </w:tr>
      <w:tr w:rsidR="003D5514" w:rsidRPr="001544CB" w:rsidTr="0067741E">
        <w:trPr>
          <w:trHeight w:val="53"/>
        </w:trPr>
        <w:tc>
          <w:tcPr>
            <w:tcW w:w="14397" w:type="dxa"/>
            <w:gridSpan w:val="5"/>
            <w:tcBorders>
              <w:top w:val="single" w:sz="4" w:space="0" w:color="auto"/>
              <w:left w:val="nil"/>
              <w:bottom w:val="nil"/>
              <w:right w:val="nil"/>
            </w:tcBorders>
          </w:tcPr>
          <w:p w:rsidR="003D5514" w:rsidRDefault="003D5514" w:rsidP="003D5514">
            <w:pPr>
              <w:rPr>
                <w:b/>
                <w:sz w:val="24"/>
                <w:szCs w:val="24"/>
              </w:rPr>
            </w:pPr>
          </w:p>
          <w:p w:rsidR="003D5514" w:rsidRDefault="003D5514" w:rsidP="003D5514">
            <w:pPr>
              <w:rPr>
                <w:b/>
                <w:sz w:val="24"/>
                <w:szCs w:val="24"/>
              </w:rPr>
            </w:pPr>
          </w:p>
        </w:tc>
      </w:tr>
      <w:tr w:rsidR="003D5514" w:rsidTr="0067741E">
        <w:trPr>
          <w:gridAfter w:val="1"/>
          <w:wAfter w:w="24" w:type="dxa"/>
          <w:trHeight w:val="235"/>
        </w:trPr>
        <w:tc>
          <w:tcPr>
            <w:tcW w:w="14373" w:type="dxa"/>
            <w:gridSpan w:val="4"/>
            <w:shd w:val="clear" w:color="auto" w:fill="92D050"/>
          </w:tcPr>
          <w:p w:rsidR="003D5514" w:rsidRPr="00724143" w:rsidRDefault="003D5514" w:rsidP="003D5514">
            <w:pPr>
              <w:jc w:val="center"/>
              <w:rPr>
                <w:b/>
                <w:sz w:val="44"/>
                <w:szCs w:val="44"/>
              </w:rPr>
            </w:pPr>
            <w:r>
              <w:br w:type="page"/>
            </w:r>
            <w:r w:rsidRPr="00724143">
              <w:rPr>
                <w:b/>
                <w:sz w:val="44"/>
                <w:szCs w:val="44"/>
              </w:rPr>
              <w:t>Continuous, Job-Embedded Professional Learning Plan</w:t>
            </w:r>
          </w:p>
          <w:p w:rsidR="003D5514" w:rsidRDefault="003D5514" w:rsidP="003D5514"/>
        </w:tc>
      </w:tr>
      <w:tr w:rsidR="003D5514" w:rsidTr="0067741E">
        <w:trPr>
          <w:gridAfter w:val="1"/>
          <w:wAfter w:w="24" w:type="dxa"/>
          <w:trHeight w:val="53"/>
        </w:trPr>
        <w:tc>
          <w:tcPr>
            <w:tcW w:w="14373" w:type="dxa"/>
            <w:gridSpan w:val="4"/>
            <w:shd w:val="clear" w:color="auto" w:fill="FFC000"/>
          </w:tcPr>
          <w:p w:rsidR="003D5514" w:rsidRPr="00236FC2" w:rsidRDefault="003D5514" w:rsidP="003D5514">
            <w:pPr>
              <w:rPr>
                <w:sz w:val="32"/>
                <w:szCs w:val="32"/>
              </w:rPr>
            </w:pPr>
            <w:r w:rsidRPr="00236FC2">
              <w:rPr>
                <w:b/>
                <w:sz w:val="32"/>
                <w:szCs w:val="32"/>
              </w:rPr>
              <w:t>Professional Learning Goal(s):</w:t>
            </w:r>
          </w:p>
        </w:tc>
      </w:tr>
      <w:tr w:rsidR="003D5514" w:rsidTr="0067741E">
        <w:trPr>
          <w:gridAfter w:val="1"/>
          <w:wAfter w:w="24" w:type="dxa"/>
          <w:trHeight w:val="53"/>
        </w:trPr>
        <w:tc>
          <w:tcPr>
            <w:tcW w:w="14373" w:type="dxa"/>
            <w:gridSpan w:val="4"/>
          </w:tcPr>
          <w:p w:rsidR="003D5514" w:rsidRDefault="00A15765" w:rsidP="003D5514">
            <w:r>
              <w:t>Support staff by providing necessary staff development to reach our school improvement goals.</w:t>
            </w:r>
          </w:p>
          <w:p w:rsidR="003D5514" w:rsidRDefault="003D5514" w:rsidP="003D5514"/>
          <w:p w:rsidR="003D5514" w:rsidRDefault="003D5514" w:rsidP="003D5514"/>
        </w:tc>
      </w:tr>
      <w:tr w:rsidR="003D5514" w:rsidRPr="00D64394" w:rsidTr="0067741E">
        <w:trPr>
          <w:gridAfter w:val="1"/>
          <w:wAfter w:w="24" w:type="dxa"/>
          <w:trHeight w:val="53"/>
        </w:trPr>
        <w:tc>
          <w:tcPr>
            <w:tcW w:w="4845" w:type="dxa"/>
            <w:shd w:val="clear" w:color="auto" w:fill="33CCFF"/>
            <w:vAlign w:val="center"/>
          </w:tcPr>
          <w:p w:rsidR="003D5514" w:rsidRPr="00A81354" w:rsidRDefault="003D5514" w:rsidP="003D5514">
            <w:pPr>
              <w:jc w:val="center"/>
              <w:rPr>
                <w:b/>
                <w:sz w:val="24"/>
                <w:szCs w:val="24"/>
              </w:rPr>
            </w:pPr>
            <w:r>
              <w:rPr>
                <w:b/>
                <w:sz w:val="24"/>
                <w:szCs w:val="24"/>
              </w:rPr>
              <w:t xml:space="preserve">Professional Learning </w:t>
            </w:r>
            <w:r w:rsidRPr="00D64394">
              <w:rPr>
                <w:b/>
                <w:sz w:val="24"/>
                <w:szCs w:val="24"/>
              </w:rPr>
              <w:t>Actions, Strategies and Interventions</w:t>
            </w:r>
          </w:p>
        </w:tc>
        <w:tc>
          <w:tcPr>
            <w:tcW w:w="4234" w:type="dxa"/>
            <w:shd w:val="clear" w:color="auto" w:fill="33CCFF"/>
            <w:vAlign w:val="center"/>
          </w:tcPr>
          <w:p w:rsidR="003D5514" w:rsidRPr="00D64394" w:rsidRDefault="003D5514" w:rsidP="003D5514">
            <w:pPr>
              <w:jc w:val="center"/>
              <w:rPr>
                <w:b/>
                <w:sz w:val="24"/>
                <w:szCs w:val="24"/>
              </w:rPr>
            </w:pPr>
            <w:r w:rsidRPr="00D64394">
              <w:rPr>
                <w:b/>
                <w:sz w:val="24"/>
                <w:szCs w:val="24"/>
              </w:rPr>
              <w:t>Impact on Student and Adult Behavior</w:t>
            </w:r>
          </w:p>
          <w:p w:rsidR="003D5514" w:rsidRPr="00D64394" w:rsidRDefault="003D5514" w:rsidP="003D5514">
            <w:pPr>
              <w:jc w:val="center"/>
              <w:rPr>
                <w:b/>
                <w:i/>
                <w:sz w:val="24"/>
                <w:szCs w:val="24"/>
              </w:rPr>
            </w:pPr>
            <w:r w:rsidRPr="00D64394">
              <w:rPr>
                <w:b/>
                <w:i/>
                <w:sz w:val="24"/>
                <w:szCs w:val="24"/>
              </w:rPr>
              <w:t>(“If…then...” Statements)</w:t>
            </w:r>
          </w:p>
        </w:tc>
        <w:tc>
          <w:tcPr>
            <w:tcW w:w="2436" w:type="dxa"/>
            <w:shd w:val="clear" w:color="auto" w:fill="33CCFF"/>
            <w:vAlign w:val="center"/>
          </w:tcPr>
          <w:p w:rsidR="003D5514" w:rsidRPr="00D64394" w:rsidRDefault="003D5514" w:rsidP="003D5514">
            <w:pPr>
              <w:jc w:val="center"/>
              <w:rPr>
                <w:b/>
                <w:sz w:val="24"/>
                <w:szCs w:val="24"/>
              </w:rPr>
            </w:pPr>
            <w:r w:rsidRPr="00D64394">
              <w:rPr>
                <w:b/>
                <w:sz w:val="24"/>
                <w:szCs w:val="24"/>
              </w:rPr>
              <w:t>Timeline</w:t>
            </w:r>
          </w:p>
        </w:tc>
        <w:tc>
          <w:tcPr>
            <w:tcW w:w="2858" w:type="dxa"/>
            <w:shd w:val="clear" w:color="auto" w:fill="33CCFF"/>
            <w:vAlign w:val="center"/>
          </w:tcPr>
          <w:p w:rsidR="003D5514" w:rsidRDefault="003D5514" w:rsidP="003D5514">
            <w:pPr>
              <w:jc w:val="center"/>
            </w:pPr>
            <w:r>
              <w:rPr>
                <w:b/>
                <w:sz w:val="24"/>
                <w:szCs w:val="24"/>
              </w:rPr>
              <w:t>Connection to Continuous Improvement Goal(s):</w:t>
            </w:r>
          </w:p>
        </w:tc>
      </w:tr>
      <w:tr w:rsidR="003D5514" w:rsidTr="0067741E">
        <w:trPr>
          <w:gridAfter w:val="1"/>
          <w:wAfter w:w="24" w:type="dxa"/>
          <w:trHeight w:val="53"/>
        </w:trPr>
        <w:tc>
          <w:tcPr>
            <w:tcW w:w="4845" w:type="dxa"/>
          </w:tcPr>
          <w:p w:rsidR="003D5514" w:rsidRPr="00487CB4" w:rsidRDefault="00A15765" w:rsidP="00487CB4">
            <w:r w:rsidRPr="00487CB4">
              <w:t>July 25—Pride Leadership Retreat</w:t>
            </w:r>
          </w:p>
        </w:tc>
        <w:tc>
          <w:tcPr>
            <w:tcW w:w="4234" w:type="dxa"/>
            <w:shd w:val="clear" w:color="auto" w:fill="auto"/>
            <w:vAlign w:val="center"/>
          </w:tcPr>
          <w:p w:rsidR="003D5514" w:rsidRPr="00487CB4" w:rsidRDefault="00487CB4" w:rsidP="00487CB4">
            <w:pPr>
              <w:pStyle w:val="paragraph"/>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If clear expectations are set for the leadership teams and we build the relationships to support our team, then Lakeside will continue to grow under that leadership</w:t>
            </w:r>
          </w:p>
        </w:tc>
        <w:tc>
          <w:tcPr>
            <w:tcW w:w="2436" w:type="dxa"/>
            <w:shd w:val="clear" w:color="auto" w:fill="auto"/>
            <w:vAlign w:val="center"/>
          </w:tcPr>
          <w:p w:rsidR="003D5514" w:rsidRP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8 hours</w:t>
            </w:r>
          </w:p>
        </w:tc>
        <w:tc>
          <w:tcPr>
            <w:tcW w:w="2858" w:type="dxa"/>
            <w:shd w:val="clear" w:color="auto" w:fill="auto"/>
            <w:vAlign w:val="center"/>
          </w:tcPr>
          <w:p w:rsidR="003D551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Behavior Management Plan</w:t>
            </w:r>
          </w:p>
          <w:p w:rsid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Mastery Learning Plan</w:t>
            </w:r>
          </w:p>
          <w:p w:rsidR="00487CB4" w:rsidRP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Team Building</w:t>
            </w:r>
          </w:p>
        </w:tc>
      </w:tr>
      <w:tr w:rsidR="003D5514" w:rsidTr="0067741E">
        <w:trPr>
          <w:gridAfter w:val="1"/>
          <w:wAfter w:w="24" w:type="dxa"/>
          <w:trHeight w:val="53"/>
        </w:trPr>
        <w:tc>
          <w:tcPr>
            <w:tcW w:w="4845" w:type="dxa"/>
            <w:shd w:val="clear" w:color="auto" w:fill="auto"/>
          </w:tcPr>
          <w:p w:rsidR="003D5514" w:rsidRPr="00487CB4" w:rsidRDefault="003D5514" w:rsidP="003D5514"/>
          <w:p w:rsidR="003D5514" w:rsidRPr="00487CB4" w:rsidRDefault="00A15765" w:rsidP="003D5514">
            <w:r w:rsidRPr="00487CB4">
              <w:t>July 26—New Teacher Orientation</w:t>
            </w:r>
          </w:p>
          <w:p w:rsidR="003D5514" w:rsidRPr="00487CB4" w:rsidRDefault="003D5514" w:rsidP="003D5514"/>
        </w:tc>
        <w:tc>
          <w:tcPr>
            <w:tcW w:w="4234" w:type="dxa"/>
            <w:shd w:val="clear" w:color="auto" w:fill="auto"/>
            <w:vAlign w:val="center"/>
          </w:tcPr>
          <w:p w:rsidR="003D5514" w:rsidRPr="00487CB4" w:rsidRDefault="00487CB4" w:rsidP="003D5514">
            <w:pPr>
              <w:pStyle w:val="paragraph"/>
              <w:spacing w:before="0" w:beforeAutospacing="0" w:after="0" w:afterAutospacing="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If new teachers are supported throughout the school year by the district and the school, we will build and retain excellent staff.</w:t>
            </w:r>
          </w:p>
        </w:tc>
        <w:tc>
          <w:tcPr>
            <w:tcW w:w="2436" w:type="dxa"/>
            <w:shd w:val="clear" w:color="auto" w:fill="auto"/>
            <w:vAlign w:val="center"/>
          </w:tcPr>
          <w:p w:rsidR="003D5514" w:rsidRPr="00487CB4" w:rsidRDefault="00487CB4" w:rsidP="003D551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6</w:t>
            </w:r>
            <w:r w:rsidR="003D5514" w:rsidRPr="00487CB4">
              <w:rPr>
                <w:rFonts w:asciiTheme="minorHAnsi" w:eastAsiaTheme="minorHAnsi" w:hAnsiTheme="minorHAnsi" w:cstheme="minorBidi"/>
                <w:sz w:val="22"/>
                <w:szCs w:val="22"/>
              </w:rPr>
              <w:t xml:space="preserve"> hours</w:t>
            </w:r>
          </w:p>
        </w:tc>
        <w:tc>
          <w:tcPr>
            <w:tcW w:w="2858" w:type="dxa"/>
            <w:shd w:val="clear" w:color="auto" w:fill="auto"/>
            <w:vAlign w:val="center"/>
          </w:tcPr>
          <w:p w:rsidR="003D5514" w:rsidRDefault="00487CB4" w:rsidP="003D551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Communication</w:t>
            </w:r>
          </w:p>
          <w:p w:rsidR="00487CB4" w:rsidRPr="00487CB4" w:rsidRDefault="00487CB4" w:rsidP="003D551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Technology</w:t>
            </w:r>
          </w:p>
        </w:tc>
      </w:tr>
      <w:tr w:rsidR="00A15765" w:rsidTr="0067741E">
        <w:trPr>
          <w:gridAfter w:val="1"/>
          <w:wAfter w:w="24" w:type="dxa"/>
          <w:trHeight w:val="53"/>
        </w:trPr>
        <w:tc>
          <w:tcPr>
            <w:tcW w:w="4845" w:type="dxa"/>
            <w:shd w:val="clear" w:color="auto" w:fill="auto"/>
          </w:tcPr>
          <w:p w:rsidR="00A15765" w:rsidRPr="00487CB4" w:rsidRDefault="00A15765" w:rsidP="003D5514">
            <w:r w:rsidRPr="00487CB4">
              <w:t>July 27-New Teacher Orientation</w:t>
            </w:r>
          </w:p>
        </w:tc>
        <w:tc>
          <w:tcPr>
            <w:tcW w:w="4234" w:type="dxa"/>
            <w:shd w:val="clear" w:color="auto" w:fill="auto"/>
            <w:vAlign w:val="center"/>
          </w:tcPr>
          <w:p w:rsidR="00A15765" w:rsidRPr="00487CB4" w:rsidRDefault="00487CB4" w:rsidP="003D5514">
            <w:r>
              <w:t>If new teachers are supported throughout the school year by the district and the school, we will build and retain excellent staff.</w:t>
            </w:r>
          </w:p>
        </w:tc>
        <w:tc>
          <w:tcPr>
            <w:tcW w:w="2436" w:type="dxa"/>
            <w:shd w:val="clear" w:color="auto" w:fill="auto"/>
            <w:vAlign w:val="center"/>
          </w:tcPr>
          <w:p w:rsidR="00A15765" w:rsidRPr="00487CB4" w:rsidRDefault="00487CB4" w:rsidP="003D551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8 hours</w:t>
            </w:r>
          </w:p>
        </w:tc>
        <w:tc>
          <w:tcPr>
            <w:tcW w:w="2858" w:type="dxa"/>
            <w:shd w:val="clear" w:color="auto" w:fill="auto"/>
            <w:vAlign w:val="center"/>
          </w:tcPr>
          <w:p w:rsidR="00A15765" w:rsidRDefault="00487CB4" w:rsidP="003D551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Communication</w:t>
            </w:r>
          </w:p>
          <w:p w:rsidR="00487CB4" w:rsidRPr="00487CB4" w:rsidRDefault="00487CB4" w:rsidP="00487CB4">
            <w:pPr>
              <w:pStyle w:val="paragraph"/>
              <w:spacing w:before="0" w:beforeAutospacing="0" w:after="0" w:afterAutospacing="0"/>
              <w:textAlignment w:val="baseline"/>
              <w:rPr>
                <w:rFonts w:asciiTheme="minorHAnsi" w:eastAsiaTheme="minorHAnsi" w:hAnsiTheme="minorHAnsi" w:cstheme="minorBidi"/>
                <w:sz w:val="22"/>
                <w:szCs w:val="22"/>
              </w:rPr>
            </w:pPr>
          </w:p>
        </w:tc>
      </w:tr>
      <w:tr w:rsidR="003D5514" w:rsidTr="0067741E">
        <w:trPr>
          <w:gridAfter w:val="1"/>
          <w:wAfter w:w="24" w:type="dxa"/>
          <w:trHeight w:val="53"/>
        </w:trPr>
        <w:tc>
          <w:tcPr>
            <w:tcW w:w="4845" w:type="dxa"/>
            <w:shd w:val="clear" w:color="auto" w:fill="auto"/>
          </w:tcPr>
          <w:p w:rsidR="003D5514" w:rsidRPr="00487CB4" w:rsidRDefault="003D5514" w:rsidP="003D5514"/>
          <w:p w:rsidR="003D5514" w:rsidRPr="00487CB4" w:rsidRDefault="003D5514" w:rsidP="003D5514">
            <w:r w:rsidRPr="00487CB4">
              <w:t>July 28</w:t>
            </w:r>
            <w:r w:rsidR="00A15765" w:rsidRPr="00487CB4">
              <w:t>—</w:t>
            </w:r>
            <w:r w:rsidRPr="00487CB4">
              <w:t>Pre-Planning</w:t>
            </w:r>
          </w:p>
          <w:p w:rsidR="003D5514" w:rsidRPr="00487CB4" w:rsidRDefault="003D5514" w:rsidP="003D5514"/>
        </w:tc>
        <w:tc>
          <w:tcPr>
            <w:tcW w:w="4234" w:type="dxa"/>
            <w:shd w:val="clear" w:color="auto" w:fill="auto"/>
            <w:vAlign w:val="center"/>
          </w:tcPr>
          <w:p w:rsidR="003D5514" w:rsidRPr="00487CB4" w:rsidRDefault="00487CB4" w:rsidP="00487CB4">
            <w:r>
              <w:t>If clear expectations are set for the faculty/staff and we build the relationships to support our students then Lakeside will continue to grow under that leadership</w:t>
            </w:r>
          </w:p>
        </w:tc>
        <w:tc>
          <w:tcPr>
            <w:tcW w:w="2436" w:type="dxa"/>
            <w:shd w:val="clear" w:color="auto" w:fill="auto"/>
            <w:vAlign w:val="center"/>
          </w:tcPr>
          <w:p w:rsidR="003D5514" w:rsidRPr="00487CB4" w:rsidRDefault="00487CB4" w:rsidP="003D551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3 hours</w:t>
            </w:r>
          </w:p>
        </w:tc>
        <w:tc>
          <w:tcPr>
            <w:tcW w:w="2858" w:type="dxa"/>
            <w:shd w:val="clear" w:color="auto" w:fill="auto"/>
            <w:vAlign w:val="center"/>
          </w:tcPr>
          <w:p w:rsidR="003D5514" w:rsidRDefault="00487CB4" w:rsidP="003D551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Communication</w:t>
            </w:r>
          </w:p>
          <w:p w:rsidR="00487CB4" w:rsidRPr="00487CB4" w:rsidRDefault="00487CB4" w:rsidP="003D551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Clear Expectations</w:t>
            </w:r>
          </w:p>
        </w:tc>
      </w:tr>
      <w:tr w:rsidR="00487CB4" w:rsidTr="0067741E">
        <w:trPr>
          <w:gridAfter w:val="1"/>
          <w:wAfter w:w="24" w:type="dxa"/>
          <w:trHeight w:val="53"/>
        </w:trPr>
        <w:tc>
          <w:tcPr>
            <w:tcW w:w="4845" w:type="dxa"/>
            <w:shd w:val="clear" w:color="auto" w:fill="auto"/>
          </w:tcPr>
          <w:p w:rsidR="00487CB4" w:rsidRPr="00487CB4" w:rsidRDefault="00487CB4" w:rsidP="00487CB4">
            <w:r w:rsidRPr="00487CB4">
              <w:lastRenderedPageBreak/>
              <w:t>July 29--Pre-Planning</w:t>
            </w:r>
          </w:p>
        </w:tc>
        <w:tc>
          <w:tcPr>
            <w:tcW w:w="4234" w:type="dxa"/>
            <w:shd w:val="clear" w:color="auto" w:fill="auto"/>
            <w:vAlign w:val="center"/>
          </w:tcPr>
          <w:p w:rsidR="00487CB4" w:rsidRPr="00487CB4" w:rsidRDefault="00487CB4" w:rsidP="00487CB4">
            <w:r>
              <w:t>If clear expectations are set for the faculty/staff and we build the relationships to support our students then Lakeside will continue to grow under that leadership</w:t>
            </w:r>
          </w:p>
        </w:tc>
        <w:tc>
          <w:tcPr>
            <w:tcW w:w="2436" w:type="dxa"/>
            <w:shd w:val="clear" w:color="auto" w:fill="auto"/>
            <w:vAlign w:val="center"/>
          </w:tcPr>
          <w:p w:rsidR="00487CB4" w:rsidRP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sidRPr="00487CB4">
              <w:rPr>
                <w:rFonts w:asciiTheme="minorHAnsi" w:eastAsiaTheme="minorHAnsi" w:hAnsiTheme="minorHAnsi" w:cstheme="minorBidi"/>
                <w:sz w:val="22"/>
                <w:szCs w:val="22"/>
              </w:rPr>
              <w:t>3 hours</w:t>
            </w:r>
          </w:p>
        </w:tc>
        <w:tc>
          <w:tcPr>
            <w:tcW w:w="2858" w:type="dxa"/>
            <w:shd w:val="clear" w:color="auto" w:fill="auto"/>
            <w:vAlign w:val="center"/>
          </w:tcPr>
          <w:p w:rsid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Behavior Management Plan introduced by the Culture/Climate Team</w:t>
            </w:r>
          </w:p>
          <w:p w:rsidR="00487CB4" w:rsidRP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Mastery Learning Plan introduced by the Instructional Leadership Team</w:t>
            </w:r>
          </w:p>
        </w:tc>
      </w:tr>
      <w:tr w:rsidR="00487CB4" w:rsidRPr="009939CB" w:rsidTr="0067741E">
        <w:trPr>
          <w:gridAfter w:val="1"/>
          <w:wAfter w:w="24" w:type="dxa"/>
          <w:trHeight w:val="53"/>
        </w:trPr>
        <w:tc>
          <w:tcPr>
            <w:tcW w:w="4845" w:type="dxa"/>
            <w:shd w:val="clear" w:color="auto" w:fill="auto"/>
          </w:tcPr>
          <w:p w:rsidR="00487CB4" w:rsidRPr="00487CB4" w:rsidRDefault="00487CB4" w:rsidP="00487CB4">
            <w:r w:rsidRPr="00487CB4">
              <w:t>August 2--Pre-Planning</w:t>
            </w:r>
          </w:p>
        </w:tc>
        <w:tc>
          <w:tcPr>
            <w:tcW w:w="4234" w:type="dxa"/>
            <w:shd w:val="clear" w:color="auto" w:fill="auto"/>
            <w:vAlign w:val="center"/>
          </w:tcPr>
          <w:p w:rsidR="00487CB4" w:rsidRPr="00487CB4" w:rsidRDefault="008D551B" w:rsidP="00487CB4">
            <w:r>
              <w:t>If clear expectations are set for the faculty/staff and we build the relationships to support our students then Lakeside will continue to grow under that leadership</w:t>
            </w:r>
          </w:p>
        </w:tc>
        <w:tc>
          <w:tcPr>
            <w:tcW w:w="2436" w:type="dxa"/>
            <w:shd w:val="clear" w:color="auto" w:fill="auto"/>
            <w:vAlign w:val="center"/>
          </w:tcPr>
          <w:p w:rsidR="00487CB4" w:rsidRPr="00487CB4" w:rsidRDefault="008D551B"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4 hours</w:t>
            </w:r>
          </w:p>
        </w:tc>
        <w:tc>
          <w:tcPr>
            <w:tcW w:w="2858" w:type="dxa"/>
            <w:shd w:val="clear" w:color="auto" w:fill="auto"/>
            <w:vAlign w:val="center"/>
          </w:tcPr>
          <w:p w:rsidR="00487CB4" w:rsidRPr="00487CB4" w:rsidRDefault="008D551B"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TKES &amp; Department Meetings</w:t>
            </w:r>
          </w:p>
        </w:tc>
      </w:tr>
      <w:tr w:rsidR="00487CB4" w:rsidRPr="009939CB" w:rsidTr="0067741E">
        <w:trPr>
          <w:gridAfter w:val="1"/>
          <w:wAfter w:w="24" w:type="dxa"/>
          <w:trHeight w:val="53"/>
        </w:trPr>
        <w:tc>
          <w:tcPr>
            <w:tcW w:w="4845" w:type="dxa"/>
            <w:shd w:val="clear" w:color="auto" w:fill="auto"/>
          </w:tcPr>
          <w:p w:rsidR="00487CB4" w:rsidRPr="00487CB4" w:rsidRDefault="00487CB4" w:rsidP="00487CB4">
            <w:r w:rsidRPr="00487CB4">
              <w:t>August 3--Pre-Planning</w:t>
            </w:r>
          </w:p>
        </w:tc>
        <w:tc>
          <w:tcPr>
            <w:tcW w:w="4234" w:type="dxa"/>
            <w:shd w:val="clear" w:color="auto" w:fill="auto"/>
            <w:vAlign w:val="center"/>
          </w:tcPr>
          <w:p w:rsidR="00487CB4" w:rsidRPr="00487CB4" w:rsidRDefault="008D551B" w:rsidP="00487CB4">
            <w:r>
              <w:t>If clear expectations are set for the faculty/staff and we build the relationships to support our students then Lakeside will continue to grow under that leadership</w:t>
            </w:r>
          </w:p>
        </w:tc>
        <w:tc>
          <w:tcPr>
            <w:tcW w:w="2436" w:type="dxa"/>
            <w:shd w:val="clear" w:color="auto" w:fill="auto"/>
            <w:vAlign w:val="center"/>
          </w:tcPr>
          <w:p w:rsidR="00487CB4" w:rsidRPr="00487CB4" w:rsidRDefault="008D551B"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4 hours</w:t>
            </w:r>
          </w:p>
        </w:tc>
        <w:tc>
          <w:tcPr>
            <w:tcW w:w="2858" w:type="dxa"/>
            <w:shd w:val="clear" w:color="auto" w:fill="auto"/>
            <w:vAlign w:val="center"/>
          </w:tcPr>
          <w:p w:rsid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sidRPr="00487CB4">
              <w:rPr>
                <w:rFonts w:asciiTheme="minorHAnsi" w:eastAsiaTheme="minorHAnsi" w:hAnsiTheme="minorHAnsi" w:cstheme="minorBidi"/>
                <w:sz w:val="22"/>
                <w:szCs w:val="22"/>
              </w:rPr>
              <w:t>Mandatory Reporting</w:t>
            </w:r>
          </w:p>
          <w:p w:rsidR="008D551B" w:rsidRPr="00487CB4" w:rsidRDefault="008D551B"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TKES Formative Practice</w:t>
            </w:r>
          </w:p>
          <w:p w:rsidR="00487CB4" w:rsidRP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sidRPr="00487CB4">
              <w:rPr>
                <w:rFonts w:asciiTheme="minorHAnsi" w:eastAsiaTheme="minorHAnsi" w:hAnsiTheme="minorHAnsi" w:cstheme="minorBidi"/>
                <w:sz w:val="22"/>
                <w:szCs w:val="22"/>
              </w:rPr>
              <w:t>7 Mindsets</w:t>
            </w:r>
          </w:p>
          <w:p w:rsidR="00487CB4" w:rsidRP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sidRPr="00487CB4">
              <w:rPr>
                <w:rFonts w:asciiTheme="minorHAnsi" w:eastAsiaTheme="minorHAnsi" w:hAnsiTheme="minorHAnsi" w:cstheme="minorBidi"/>
                <w:sz w:val="22"/>
                <w:szCs w:val="22"/>
              </w:rPr>
              <w:t>Code of Ethics</w:t>
            </w:r>
          </w:p>
          <w:p w:rsidR="00487CB4" w:rsidRP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sidRPr="00487CB4">
              <w:rPr>
                <w:rFonts w:asciiTheme="minorHAnsi" w:eastAsiaTheme="minorHAnsi" w:hAnsiTheme="minorHAnsi" w:cstheme="minorBidi"/>
                <w:sz w:val="22"/>
                <w:szCs w:val="22"/>
              </w:rPr>
              <w:t>Grade Level Meetings</w:t>
            </w:r>
          </w:p>
        </w:tc>
      </w:tr>
      <w:tr w:rsidR="00487CB4" w:rsidRPr="009939CB" w:rsidTr="0067741E">
        <w:trPr>
          <w:gridAfter w:val="1"/>
          <w:wAfter w:w="24" w:type="dxa"/>
          <w:trHeight w:val="53"/>
        </w:trPr>
        <w:tc>
          <w:tcPr>
            <w:tcW w:w="4845" w:type="dxa"/>
            <w:shd w:val="clear" w:color="auto" w:fill="auto"/>
          </w:tcPr>
          <w:p w:rsidR="00487CB4" w:rsidRPr="00487CB4" w:rsidRDefault="00487CB4" w:rsidP="00487CB4">
            <w:r w:rsidRPr="00487CB4">
              <w:t>August  17--Culture and Climate Leadership</w:t>
            </w:r>
          </w:p>
        </w:tc>
        <w:tc>
          <w:tcPr>
            <w:tcW w:w="4234" w:type="dxa"/>
            <w:shd w:val="clear" w:color="auto" w:fill="auto"/>
            <w:vAlign w:val="center"/>
          </w:tcPr>
          <w:p w:rsidR="00487CB4" w:rsidRPr="00487CB4" w:rsidRDefault="007B4C2D" w:rsidP="00487CB4">
            <w:r>
              <w:t>If clear expectations are set for the faculty/staff and we build the relationships to support our students then Lakeside will continue to grow under that leadership</w:t>
            </w:r>
          </w:p>
        </w:tc>
        <w:tc>
          <w:tcPr>
            <w:tcW w:w="2436" w:type="dxa"/>
            <w:shd w:val="clear" w:color="auto" w:fill="auto"/>
            <w:vAlign w:val="center"/>
          </w:tcPr>
          <w:p w:rsidR="00487CB4" w:rsidRPr="00487CB4" w:rsidRDefault="007B4C2D"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sidRPr="00487CB4">
              <w:rPr>
                <w:rFonts w:asciiTheme="minorHAnsi" w:eastAsiaTheme="minorHAnsi" w:hAnsiTheme="minorHAnsi" w:cstheme="minorBidi"/>
                <w:sz w:val="22"/>
                <w:szCs w:val="22"/>
              </w:rPr>
              <w:t>1 hour</w:t>
            </w:r>
          </w:p>
        </w:tc>
        <w:tc>
          <w:tcPr>
            <w:tcW w:w="2858" w:type="dxa"/>
            <w:shd w:val="clear" w:color="auto" w:fill="auto"/>
            <w:vAlign w:val="center"/>
          </w:tcPr>
          <w:p w:rsidR="00487CB4" w:rsidRPr="00487CB4" w:rsidRDefault="007B4C2D"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School Improvement Planning—Behavior Management Plan</w:t>
            </w:r>
          </w:p>
        </w:tc>
      </w:tr>
      <w:tr w:rsidR="00487CB4" w:rsidRPr="009939CB" w:rsidTr="0067741E">
        <w:trPr>
          <w:gridAfter w:val="1"/>
          <w:wAfter w:w="24" w:type="dxa"/>
          <w:trHeight w:val="53"/>
        </w:trPr>
        <w:tc>
          <w:tcPr>
            <w:tcW w:w="4845" w:type="dxa"/>
            <w:shd w:val="clear" w:color="auto" w:fill="auto"/>
          </w:tcPr>
          <w:p w:rsidR="00487CB4" w:rsidRPr="00487CB4" w:rsidRDefault="00487CB4" w:rsidP="00487CB4">
            <w:r w:rsidRPr="00487CB4">
              <w:t xml:space="preserve">August 18--Instructional Leadership </w:t>
            </w:r>
          </w:p>
        </w:tc>
        <w:tc>
          <w:tcPr>
            <w:tcW w:w="4234" w:type="dxa"/>
            <w:shd w:val="clear" w:color="auto" w:fill="auto"/>
            <w:vAlign w:val="center"/>
          </w:tcPr>
          <w:p w:rsidR="00487CB4" w:rsidRPr="00487CB4" w:rsidRDefault="007B4C2D" w:rsidP="00487CB4">
            <w:r>
              <w:t>If clear expectations are set for the faculty/staff and we build the relationships to support our students then Lakeside will continue to grow under that leadership</w:t>
            </w:r>
          </w:p>
        </w:tc>
        <w:tc>
          <w:tcPr>
            <w:tcW w:w="2436" w:type="dxa"/>
            <w:shd w:val="clear" w:color="auto" w:fill="auto"/>
            <w:vAlign w:val="center"/>
          </w:tcPr>
          <w:p w:rsidR="00487CB4" w:rsidRPr="00487CB4" w:rsidRDefault="007B4C2D"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1 hour</w:t>
            </w:r>
          </w:p>
        </w:tc>
        <w:tc>
          <w:tcPr>
            <w:tcW w:w="2858" w:type="dxa"/>
            <w:shd w:val="clear" w:color="auto" w:fill="auto"/>
            <w:vAlign w:val="center"/>
          </w:tcPr>
          <w:p w:rsidR="00487CB4" w:rsidRPr="00487CB4" w:rsidRDefault="007B4C2D"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School Improvement Planning—Mastery Learning Plan</w:t>
            </w:r>
          </w:p>
        </w:tc>
      </w:tr>
      <w:tr w:rsidR="00487CB4" w:rsidRPr="009939CB" w:rsidTr="0067741E">
        <w:trPr>
          <w:gridAfter w:val="1"/>
          <w:wAfter w:w="24" w:type="dxa"/>
          <w:trHeight w:val="53"/>
        </w:trPr>
        <w:tc>
          <w:tcPr>
            <w:tcW w:w="4845" w:type="dxa"/>
            <w:shd w:val="clear" w:color="auto" w:fill="auto"/>
          </w:tcPr>
          <w:p w:rsidR="00487CB4" w:rsidRPr="00487CB4" w:rsidRDefault="00487CB4" w:rsidP="00487CB4">
            <w:r w:rsidRPr="00487CB4">
              <w:t>August 19—Grade book</w:t>
            </w:r>
          </w:p>
        </w:tc>
        <w:tc>
          <w:tcPr>
            <w:tcW w:w="4234" w:type="dxa"/>
            <w:shd w:val="clear" w:color="auto" w:fill="auto"/>
            <w:vAlign w:val="center"/>
          </w:tcPr>
          <w:p w:rsidR="00487CB4" w:rsidRPr="00487CB4" w:rsidRDefault="007B4C2D" w:rsidP="00487CB4">
            <w:r>
              <w:t>If teachers use their grade book as an effective communication tool by reporting grades in a timely and accurate manner, parents and students will be able to be a part of the team to ensure student success</w:t>
            </w:r>
          </w:p>
        </w:tc>
        <w:tc>
          <w:tcPr>
            <w:tcW w:w="2436" w:type="dxa"/>
            <w:shd w:val="clear" w:color="auto" w:fill="auto"/>
            <w:vAlign w:val="center"/>
          </w:tcPr>
          <w:p w:rsidR="00487CB4" w:rsidRPr="00487CB4" w:rsidRDefault="007B4C2D"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1 hour</w:t>
            </w:r>
          </w:p>
        </w:tc>
        <w:tc>
          <w:tcPr>
            <w:tcW w:w="2858" w:type="dxa"/>
            <w:shd w:val="clear" w:color="auto" w:fill="auto"/>
            <w:vAlign w:val="center"/>
          </w:tcPr>
          <w:p w:rsidR="00487CB4" w:rsidRPr="00487CB4" w:rsidRDefault="00DA07AB"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Communication</w:t>
            </w:r>
          </w:p>
        </w:tc>
      </w:tr>
      <w:tr w:rsidR="00487CB4" w:rsidRPr="009939CB" w:rsidTr="0067741E">
        <w:trPr>
          <w:gridAfter w:val="1"/>
          <w:wAfter w:w="24" w:type="dxa"/>
          <w:trHeight w:val="53"/>
        </w:trPr>
        <w:tc>
          <w:tcPr>
            <w:tcW w:w="4845" w:type="dxa"/>
            <w:shd w:val="clear" w:color="auto" w:fill="auto"/>
          </w:tcPr>
          <w:p w:rsidR="00487CB4" w:rsidRPr="00487CB4" w:rsidRDefault="00487CB4" w:rsidP="00487CB4">
            <w:r w:rsidRPr="00487CB4">
              <w:t>August Planning Period Meetings for Pre-Conferences</w:t>
            </w:r>
          </w:p>
        </w:tc>
        <w:tc>
          <w:tcPr>
            <w:tcW w:w="4234" w:type="dxa"/>
            <w:shd w:val="clear" w:color="auto" w:fill="auto"/>
            <w:vAlign w:val="center"/>
          </w:tcPr>
          <w:p w:rsidR="00487CB4" w:rsidRPr="00487CB4" w:rsidRDefault="00DA07AB" w:rsidP="00487CB4">
            <w:r>
              <w:t>If clear expectations are set for the faculty/staff and we build the relationships to support our students then Lakeside will continue to grow under that leadership</w:t>
            </w:r>
          </w:p>
        </w:tc>
        <w:tc>
          <w:tcPr>
            <w:tcW w:w="2436" w:type="dxa"/>
            <w:shd w:val="clear" w:color="auto" w:fill="auto"/>
            <w:vAlign w:val="center"/>
          </w:tcPr>
          <w:p w:rsidR="00487CB4" w:rsidRP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sidRPr="00487CB4">
              <w:rPr>
                <w:rFonts w:asciiTheme="minorHAnsi" w:eastAsiaTheme="minorHAnsi" w:hAnsiTheme="minorHAnsi" w:cstheme="minorBidi"/>
                <w:sz w:val="22"/>
                <w:szCs w:val="22"/>
              </w:rPr>
              <w:t>30 minutes per  department</w:t>
            </w:r>
          </w:p>
        </w:tc>
        <w:tc>
          <w:tcPr>
            <w:tcW w:w="2858" w:type="dxa"/>
            <w:shd w:val="clear" w:color="auto" w:fill="auto"/>
            <w:vAlign w:val="center"/>
          </w:tcPr>
          <w:p w:rsidR="00487CB4" w:rsidRP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sidRPr="00487CB4">
              <w:rPr>
                <w:rFonts w:asciiTheme="minorHAnsi" w:eastAsiaTheme="minorHAnsi" w:hAnsiTheme="minorHAnsi" w:cstheme="minorBidi"/>
                <w:sz w:val="22"/>
                <w:szCs w:val="22"/>
              </w:rPr>
              <w:t>Pre-Conference for TKES</w:t>
            </w:r>
          </w:p>
        </w:tc>
      </w:tr>
      <w:tr w:rsidR="00487CB4" w:rsidRPr="009939CB" w:rsidTr="0067741E">
        <w:trPr>
          <w:gridAfter w:val="1"/>
          <w:wAfter w:w="24" w:type="dxa"/>
          <w:trHeight w:val="53"/>
        </w:trPr>
        <w:tc>
          <w:tcPr>
            <w:tcW w:w="4845" w:type="dxa"/>
            <w:shd w:val="clear" w:color="auto" w:fill="auto"/>
          </w:tcPr>
          <w:p w:rsidR="00487CB4" w:rsidRPr="00487CB4" w:rsidRDefault="00487CB4" w:rsidP="00487CB4">
            <w:r w:rsidRPr="00487CB4">
              <w:t>August 26—Instructional Leadership</w:t>
            </w:r>
          </w:p>
        </w:tc>
        <w:tc>
          <w:tcPr>
            <w:tcW w:w="4234" w:type="dxa"/>
            <w:shd w:val="clear" w:color="auto" w:fill="auto"/>
            <w:vAlign w:val="center"/>
          </w:tcPr>
          <w:p w:rsidR="00487CB4" w:rsidRPr="00487CB4" w:rsidRDefault="00DA07AB" w:rsidP="00487CB4">
            <w:r>
              <w:t>If clear expectations are set for the faculty/staff and we build the relationships to support our students then Lakeside will continue to grow under that leadership</w:t>
            </w:r>
          </w:p>
        </w:tc>
        <w:tc>
          <w:tcPr>
            <w:tcW w:w="2436" w:type="dxa"/>
            <w:shd w:val="clear" w:color="auto" w:fill="auto"/>
            <w:vAlign w:val="center"/>
          </w:tcPr>
          <w:p w:rsidR="00487CB4" w:rsidRPr="00487CB4" w:rsidRDefault="00487CB4" w:rsidP="00487CB4">
            <w:pPr>
              <w:pStyle w:val="paragraph"/>
              <w:spacing w:before="0" w:beforeAutospacing="0" w:after="0" w:afterAutospacing="0"/>
              <w:jc w:val="center"/>
              <w:textAlignment w:val="baseline"/>
              <w:rPr>
                <w:rFonts w:asciiTheme="minorHAnsi" w:eastAsiaTheme="minorHAnsi" w:hAnsiTheme="minorHAnsi" w:cstheme="minorBidi"/>
                <w:sz w:val="22"/>
                <w:szCs w:val="22"/>
              </w:rPr>
            </w:pPr>
            <w:r w:rsidRPr="00487CB4">
              <w:rPr>
                <w:rFonts w:asciiTheme="minorHAnsi" w:eastAsiaTheme="minorHAnsi" w:hAnsiTheme="minorHAnsi" w:cstheme="minorBidi"/>
                <w:sz w:val="22"/>
                <w:szCs w:val="22"/>
              </w:rPr>
              <w:t>1 hour</w:t>
            </w:r>
          </w:p>
        </w:tc>
        <w:tc>
          <w:tcPr>
            <w:tcW w:w="2858" w:type="dxa"/>
            <w:shd w:val="clear" w:color="auto" w:fill="auto"/>
            <w:vAlign w:val="center"/>
          </w:tcPr>
          <w:p w:rsidR="00487CB4" w:rsidRPr="00487CB4" w:rsidRDefault="00DA07AB" w:rsidP="00DA07AB">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School Improvement Planning --</w:t>
            </w:r>
            <w:r w:rsidR="00487CB4" w:rsidRPr="00487CB4">
              <w:rPr>
                <w:rFonts w:asciiTheme="minorHAnsi" w:eastAsiaTheme="minorHAnsi" w:hAnsiTheme="minorHAnsi" w:cstheme="minorBidi"/>
                <w:sz w:val="22"/>
                <w:szCs w:val="22"/>
              </w:rPr>
              <w:t>Academic Smart Goal</w:t>
            </w:r>
          </w:p>
        </w:tc>
      </w:tr>
      <w:tr w:rsidR="006D17C2" w:rsidRPr="009939CB" w:rsidTr="0067741E">
        <w:trPr>
          <w:gridAfter w:val="1"/>
          <w:wAfter w:w="24" w:type="dxa"/>
          <w:trHeight w:val="53"/>
        </w:trPr>
        <w:tc>
          <w:tcPr>
            <w:tcW w:w="4845" w:type="dxa"/>
            <w:shd w:val="clear" w:color="auto" w:fill="auto"/>
          </w:tcPr>
          <w:p w:rsidR="006D17C2" w:rsidRPr="00487CB4" w:rsidRDefault="006D17C2" w:rsidP="006D17C2">
            <w:r w:rsidRPr="00487CB4">
              <w:lastRenderedPageBreak/>
              <w:t>August 31—Culture and Climate Leadership (AM)</w:t>
            </w:r>
          </w:p>
          <w:p w:rsidR="006D17C2" w:rsidRPr="00487CB4" w:rsidRDefault="006D17C2" w:rsidP="006D17C2">
            <w:r w:rsidRPr="00487CB4">
              <w:t>Early Release/Professional Dev (District)</w:t>
            </w:r>
          </w:p>
          <w:p w:rsidR="006D17C2" w:rsidRPr="00487CB4" w:rsidRDefault="006D17C2" w:rsidP="006D17C2">
            <w:r w:rsidRPr="00487CB4">
              <w:t>Crisis Response Team</w:t>
            </w:r>
          </w:p>
        </w:tc>
        <w:tc>
          <w:tcPr>
            <w:tcW w:w="4234" w:type="dxa"/>
            <w:shd w:val="clear" w:color="auto" w:fill="auto"/>
            <w:vAlign w:val="center"/>
          </w:tcPr>
          <w:p w:rsidR="006D17C2" w:rsidRPr="00487CB4" w:rsidRDefault="006D17C2" w:rsidP="006D17C2">
            <w:r>
              <w:t>If clear expectations are set for the faculty/staff and we build the relationships to support our students then Lakeside will continue to grow under that leadership</w:t>
            </w:r>
          </w:p>
        </w:tc>
        <w:tc>
          <w:tcPr>
            <w:tcW w:w="2436" w:type="dxa"/>
            <w:shd w:val="clear" w:color="auto" w:fill="auto"/>
            <w:vAlign w:val="center"/>
          </w:tcPr>
          <w:p w:rsidR="006D17C2" w:rsidRPr="00487CB4" w:rsidRDefault="006D17C2" w:rsidP="006D17C2">
            <w:pPr>
              <w:pStyle w:val="paragraph"/>
              <w:spacing w:before="0" w:beforeAutospacing="0" w:after="0" w:afterAutospacing="0"/>
              <w:jc w:val="center"/>
              <w:textAlignment w:val="baseline"/>
              <w:rPr>
                <w:rFonts w:asciiTheme="minorHAnsi" w:eastAsiaTheme="minorHAnsi" w:hAnsiTheme="minorHAnsi" w:cstheme="minorBidi"/>
                <w:sz w:val="22"/>
                <w:szCs w:val="22"/>
              </w:rPr>
            </w:pPr>
            <w:r w:rsidRPr="00487CB4">
              <w:rPr>
                <w:rFonts w:asciiTheme="minorHAnsi" w:eastAsiaTheme="minorHAnsi" w:hAnsiTheme="minorHAnsi" w:cstheme="minorBidi"/>
                <w:sz w:val="22"/>
                <w:szCs w:val="22"/>
              </w:rPr>
              <w:t>3 hours</w:t>
            </w:r>
          </w:p>
        </w:tc>
        <w:tc>
          <w:tcPr>
            <w:tcW w:w="2858" w:type="dxa"/>
            <w:shd w:val="clear" w:color="auto" w:fill="auto"/>
            <w:vAlign w:val="center"/>
          </w:tcPr>
          <w:p w:rsidR="006D17C2" w:rsidRPr="00487CB4" w:rsidRDefault="006D17C2" w:rsidP="006D17C2">
            <w:pPr>
              <w:pStyle w:val="paragraph"/>
              <w:spacing w:before="0" w:beforeAutospacing="0" w:after="0" w:afterAutospacing="0"/>
              <w:jc w:val="cente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School Improvement Planning--</w:t>
            </w:r>
            <w:r w:rsidRPr="00487CB4">
              <w:rPr>
                <w:rFonts w:asciiTheme="minorHAnsi" w:eastAsiaTheme="minorHAnsi" w:hAnsiTheme="minorHAnsi" w:cstheme="minorBidi"/>
                <w:sz w:val="22"/>
                <w:szCs w:val="22"/>
              </w:rPr>
              <w:t>Culture and Climate Smart Goal</w:t>
            </w:r>
          </w:p>
          <w:p w:rsidR="006D17C2" w:rsidRPr="00487CB4" w:rsidRDefault="006D17C2" w:rsidP="006D17C2">
            <w:pPr>
              <w:pStyle w:val="paragraph"/>
              <w:spacing w:before="0" w:beforeAutospacing="0" w:after="0" w:afterAutospacing="0"/>
              <w:jc w:val="center"/>
              <w:textAlignment w:val="baseline"/>
              <w:rPr>
                <w:rFonts w:asciiTheme="minorHAnsi" w:eastAsiaTheme="minorHAnsi" w:hAnsiTheme="minorHAnsi" w:cstheme="minorBidi"/>
                <w:sz w:val="22"/>
                <w:szCs w:val="22"/>
              </w:rPr>
            </w:pPr>
            <w:r w:rsidRPr="00487CB4">
              <w:rPr>
                <w:rFonts w:asciiTheme="minorHAnsi" w:eastAsiaTheme="minorHAnsi" w:hAnsiTheme="minorHAnsi" w:cstheme="minorBidi"/>
                <w:sz w:val="22"/>
                <w:szCs w:val="22"/>
              </w:rPr>
              <w:t>Advanced Ed</w:t>
            </w:r>
          </w:p>
          <w:p w:rsidR="006D17C2" w:rsidRPr="00487CB4" w:rsidRDefault="006D17C2" w:rsidP="006D17C2">
            <w:pPr>
              <w:pStyle w:val="paragraph"/>
              <w:spacing w:before="0" w:beforeAutospacing="0" w:after="0" w:afterAutospacing="0"/>
              <w:jc w:val="center"/>
              <w:textAlignment w:val="baseline"/>
              <w:rPr>
                <w:rFonts w:asciiTheme="minorHAnsi" w:eastAsiaTheme="minorHAnsi" w:hAnsiTheme="minorHAnsi" w:cstheme="minorBidi"/>
                <w:sz w:val="22"/>
                <w:szCs w:val="22"/>
              </w:rPr>
            </w:pPr>
            <w:r w:rsidRPr="00487CB4">
              <w:rPr>
                <w:rFonts w:asciiTheme="minorHAnsi" w:eastAsiaTheme="minorHAnsi" w:hAnsiTheme="minorHAnsi" w:cstheme="minorBidi"/>
                <w:sz w:val="22"/>
                <w:szCs w:val="22"/>
              </w:rPr>
              <w:t>Crisis Plan</w:t>
            </w:r>
          </w:p>
        </w:tc>
      </w:tr>
    </w:tbl>
    <w:p w:rsidR="009F1C83" w:rsidRPr="009939CB" w:rsidRDefault="009F1C83" w:rsidP="00954130">
      <w:pPr>
        <w:rPr>
          <w:sz w:val="24"/>
          <w:szCs w:val="24"/>
        </w:rPr>
      </w:pPr>
    </w:p>
    <w:p w:rsidR="00631D80" w:rsidRPr="009939CB" w:rsidRDefault="00631D80">
      <w:pPr>
        <w:rPr>
          <w:sz w:val="24"/>
          <w:szCs w:val="24"/>
        </w:rPr>
      </w:pPr>
    </w:p>
    <w:tbl>
      <w:tblPr>
        <w:tblStyle w:val="TableGrid"/>
        <w:tblW w:w="14418" w:type="dxa"/>
        <w:tblLayout w:type="fixed"/>
        <w:tblLook w:val="04A0" w:firstRow="1" w:lastRow="0" w:firstColumn="1" w:lastColumn="0" w:noHBand="0" w:noVBand="1"/>
      </w:tblPr>
      <w:tblGrid>
        <w:gridCol w:w="14418"/>
      </w:tblGrid>
      <w:tr w:rsidR="005C4E5B" w:rsidRPr="009939CB" w:rsidTr="00693832">
        <w:trPr>
          <w:trHeight w:val="683"/>
        </w:trPr>
        <w:tc>
          <w:tcPr>
            <w:tcW w:w="14418" w:type="dxa"/>
            <w:tcBorders>
              <w:top w:val="single" w:sz="4" w:space="0" w:color="auto"/>
            </w:tcBorders>
            <w:shd w:val="clear" w:color="auto" w:fill="92D050"/>
          </w:tcPr>
          <w:p w:rsidR="005C4E5B" w:rsidRPr="009939CB" w:rsidRDefault="005C4E5B" w:rsidP="00693832">
            <w:pPr>
              <w:jc w:val="center"/>
              <w:rPr>
                <w:sz w:val="24"/>
                <w:szCs w:val="24"/>
              </w:rPr>
            </w:pPr>
            <w:r w:rsidRPr="009939CB">
              <w:rPr>
                <w:b/>
                <w:sz w:val="24"/>
                <w:szCs w:val="24"/>
              </w:rPr>
              <w:t>2016-17 School Improvement Plan Reflection</w:t>
            </w:r>
          </w:p>
        </w:tc>
      </w:tr>
      <w:tr w:rsidR="005C4E5B" w:rsidRPr="009939CB" w:rsidTr="00056448">
        <w:tc>
          <w:tcPr>
            <w:tcW w:w="14418" w:type="dxa"/>
            <w:shd w:val="clear" w:color="auto" w:fill="33CCFF"/>
          </w:tcPr>
          <w:p w:rsidR="005C4E5B" w:rsidRPr="009939CB" w:rsidRDefault="005C4E5B" w:rsidP="005C4E5B">
            <w:pPr>
              <w:rPr>
                <w:b/>
                <w:i/>
                <w:sz w:val="24"/>
                <w:szCs w:val="24"/>
              </w:rPr>
            </w:pPr>
            <w:r w:rsidRPr="009939CB">
              <w:rPr>
                <w:b/>
                <w:i/>
                <w:sz w:val="24"/>
                <w:szCs w:val="24"/>
              </w:rPr>
              <w:t xml:space="preserve">Please provide a short reflection summary for each goal listed below.  </w:t>
            </w:r>
            <w:r w:rsidRPr="009939CB">
              <w:rPr>
                <w:i/>
                <w:sz w:val="24"/>
                <w:szCs w:val="24"/>
              </w:rPr>
              <w:t>(Did you meet your goals? Why or why not?  What were your strengths / weaknesses?  Did you monitor your goals throughout the year?  If so, then how?  Did you revise your goals throughout the year?  If so, then why?  What can be improved?)</w:t>
            </w:r>
          </w:p>
        </w:tc>
      </w:tr>
      <w:tr w:rsidR="005C4E5B" w:rsidRPr="00141608" w:rsidTr="00693832">
        <w:tc>
          <w:tcPr>
            <w:tcW w:w="14418" w:type="dxa"/>
            <w:shd w:val="clear" w:color="auto" w:fill="FFC000"/>
          </w:tcPr>
          <w:p w:rsidR="005C4E5B" w:rsidRPr="00141608" w:rsidRDefault="005C4E5B" w:rsidP="00693832">
            <w:pPr>
              <w:rPr>
                <w:b/>
                <w:sz w:val="24"/>
                <w:szCs w:val="24"/>
              </w:rPr>
            </w:pPr>
            <w:r>
              <w:rPr>
                <w:b/>
                <w:sz w:val="24"/>
                <w:szCs w:val="24"/>
              </w:rPr>
              <w:t>CCRPI Goal</w:t>
            </w:r>
          </w:p>
        </w:tc>
      </w:tr>
      <w:tr w:rsidR="005C4E5B" w:rsidTr="00554048">
        <w:tc>
          <w:tcPr>
            <w:tcW w:w="14418" w:type="dxa"/>
          </w:tcPr>
          <w:p w:rsidR="004F2D19" w:rsidRDefault="004F2D19" w:rsidP="00693832"/>
          <w:p w:rsidR="004F2D19" w:rsidRDefault="004F2D19" w:rsidP="00693832"/>
        </w:tc>
      </w:tr>
      <w:tr w:rsidR="005C4E5B" w:rsidRPr="00141608" w:rsidTr="00693832">
        <w:trPr>
          <w:trHeight w:val="125"/>
        </w:trPr>
        <w:tc>
          <w:tcPr>
            <w:tcW w:w="14418" w:type="dxa"/>
            <w:shd w:val="clear" w:color="auto" w:fill="FFC000"/>
          </w:tcPr>
          <w:p w:rsidR="005C4E5B" w:rsidRPr="00141608" w:rsidRDefault="005C4E5B" w:rsidP="00693832">
            <w:pPr>
              <w:rPr>
                <w:b/>
                <w:sz w:val="24"/>
                <w:szCs w:val="24"/>
              </w:rPr>
            </w:pPr>
            <w:r w:rsidRPr="00141608">
              <w:rPr>
                <w:b/>
                <w:sz w:val="24"/>
                <w:szCs w:val="24"/>
              </w:rPr>
              <w:t>Academic</w:t>
            </w:r>
            <w:r>
              <w:rPr>
                <w:b/>
                <w:sz w:val="24"/>
                <w:szCs w:val="24"/>
              </w:rPr>
              <w:t xml:space="preserve"> / Instructional</w:t>
            </w:r>
            <w:r w:rsidRPr="00141608">
              <w:rPr>
                <w:b/>
                <w:sz w:val="24"/>
                <w:szCs w:val="24"/>
              </w:rPr>
              <w:t xml:space="preserve"> Goal</w:t>
            </w:r>
          </w:p>
        </w:tc>
      </w:tr>
      <w:tr w:rsidR="005C4E5B" w:rsidTr="00EB6B8F">
        <w:tc>
          <w:tcPr>
            <w:tcW w:w="14418" w:type="dxa"/>
          </w:tcPr>
          <w:p w:rsidR="005C4E5B" w:rsidRDefault="005C4E5B" w:rsidP="00693832"/>
          <w:p w:rsidR="004F2D19" w:rsidRDefault="004F2D19" w:rsidP="00693832"/>
        </w:tc>
      </w:tr>
      <w:tr w:rsidR="005C4E5B" w:rsidRPr="00141608" w:rsidTr="00693832">
        <w:tc>
          <w:tcPr>
            <w:tcW w:w="14418" w:type="dxa"/>
            <w:shd w:val="clear" w:color="auto" w:fill="FFC000"/>
          </w:tcPr>
          <w:p w:rsidR="005C4E5B" w:rsidRPr="00141608" w:rsidRDefault="005C4E5B" w:rsidP="00693832">
            <w:pPr>
              <w:rPr>
                <w:b/>
                <w:sz w:val="24"/>
                <w:szCs w:val="24"/>
              </w:rPr>
            </w:pPr>
            <w:r w:rsidRPr="00141608">
              <w:rPr>
                <w:b/>
                <w:sz w:val="24"/>
                <w:szCs w:val="24"/>
              </w:rPr>
              <w:t>Climate Goal</w:t>
            </w:r>
          </w:p>
        </w:tc>
      </w:tr>
      <w:tr w:rsidR="005C4E5B" w:rsidTr="00EF4B57">
        <w:tc>
          <w:tcPr>
            <w:tcW w:w="14418" w:type="dxa"/>
          </w:tcPr>
          <w:p w:rsidR="005C4E5B" w:rsidRDefault="005C4E5B" w:rsidP="00693832"/>
          <w:p w:rsidR="004F2D19" w:rsidRDefault="004F2D19" w:rsidP="00693832"/>
        </w:tc>
      </w:tr>
    </w:tbl>
    <w:p w:rsidR="005C4E5B" w:rsidRDefault="005C4E5B" w:rsidP="00954130"/>
    <w:sectPr w:rsidR="005C4E5B" w:rsidSect="009C3F1F">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F4" w:rsidRDefault="00E449F4" w:rsidP="00943D0F">
      <w:pPr>
        <w:spacing w:after="0" w:line="240" w:lineRule="auto"/>
      </w:pPr>
      <w:r>
        <w:separator/>
      </w:r>
    </w:p>
  </w:endnote>
  <w:endnote w:type="continuationSeparator" w:id="0">
    <w:p w:rsidR="00E449F4" w:rsidRDefault="00E449F4" w:rsidP="0094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F5" w:rsidRDefault="005F53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F5" w:rsidRDefault="005F53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F5" w:rsidRDefault="005F53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F4" w:rsidRDefault="00E449F4" w:rsidP="00943D0F">
      <w:pPr>
        <w:spacing w:after="0" w:line="240" w:lineRule="auto"/>
      </w:pPr>
      <w:r>
        <w:separator/>
      </w:r>
    </w:p>
  </w:footnote>
  <w:footnote w:type="continuationSeparator" w:id="0">
    <w:p w:rsidR="00E449F4" w:rsidRDefault="00E449F4" w:rsidP="0094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F5" w:rsidRDefault="005F53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143" w:rsidRPr="00147A5B" w:rsidRDefault="00724143">
    <w:pPr>
      <w:pStyle w:val="Header"/>
      <w:rPr>
        <w:b/>
      </w:rPr>
    </w:pPr>
    <w:r w:rsidRPr="00147A5B">
      <w:rPr>
        <w:b/>
      </w:rPr>
      <w:t>School Name:</w:t>
    </w:r>
    <w:r w:rsidR="005F53F5">
      <w:rPr>
        <w:b/>
      </w:rPr>
      <w:t xml:space="preserve">  Lakeside </w:t>
    </w:r>
    <w:r w:rsidR="005F53F5">
      <w:rPr>
        <w:b/>
      </w:rPr>
      <w:t>MS</w:t>
    </w:r>
    <w:bookmarkStart w:id="0" w:name="_GoBack"/>
    <w:bookmarkEnd w:id="0"/>
  </w:p>
  <w:p w:rsidR="00724143" w:rsidRPr="00147A5B" w:rsidRDefault="00724143">
    <w:pPr>
      <w:pStyle w:val="Header"/>
      <w:rPr>
        <w:b/>
      </w:rPr>
    </w:pPr>
    <w:r w:rsidRPr="00147A5B">
      <w:rPr>
        <w:b/>
      </w:rPr>
      <w:t xml:space="preserve">Due 9/2/16 to Teaching </w:t>
    </w:r>
    <w:r>
      <w:rPr>
        <w:b/>
      </w:rPr>
      <w:t>&amp;</w:t>
    </w:r>
    <w:r w:rsidRPr="00147A5B">
      <w:rPr>
        <w:b/>
      </w:rPr>
      <w:t xml:space="preserve"> Learning</w:t>
    </w:r>
  </w:p>
  <w:p w:rsidR="00724143" w:rsidRDefault="007241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F5" w:rsidRDefault="005F53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187"/>
    <w:multiLevelType w:val="hybridMultilevel"/>
    <w:tmpl w:val="7940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5122"/>
    <w:multiLevelType w:val="hybridMultilevel"/>
    <w:tmpl w:val="751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37493"/>
    <w:multiLevelType w:val="hybridMultilevel"/>
    <w:tmpl w:val="06C4D7C4"/>
    <w:lvl w:ilvl="0" w:tplc="AB740564">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B5E4B"/>
    <w:multiLevelType w:val="multilevel"/>
    <w:tmpl w:val="48CE8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66E39"/>
    <w:multiLevelType w:val="hybridMultilevel"/>
    <w:tmpl w:val="95DE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3A62"/>
    <w:multiLevelType w:val="multilevel"/>
    <w:tmpl w:val="F670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0111B"/>
    <w:multiLevelType w:val="hybridMultilevel"/>
    <w:tmpl w:val="D61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31EF6"/>
    <w:multiLevelType w:val="hybridMultilevel"/>
    <w:tmpl w:val="4BEA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33074"/>
    <w:multiLevelType w:val="hybridMultilevel"/>
    <w:tmpl w:val="0098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3344F"/>
    <w:multiLevelType w:val="hybridMultilevel"/>
    <w:tmpl w:val="9CEE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15A81"/>
    <w:multiLevelType w:val="hybridMultilevel"/>
    <w:tmpl w:val="FB9E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021F5B"/>
    <w:multiLevelType w:val="multilevel"/>
    <w:tmpl w:val="25E40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97CE0"/>
    <w:multiLevelType w:val="hybridMultilevel"/>
    <w:tmpl w:val="CB2E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F2C2D"/>
    <w:multiLevelType w:val="hybridMultilevel"/>
    <w:tmpl w:val="AC9C89DA"/>
    <w:lvl w:ilvl="0" w:tplc="196EE27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32838"/>
    <w:multiLevelType w:val="hybridMultilevel"/>
    <w:tmpl w:val="EF5C3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F43E69"/>
    <w:multiLevelType w:val="hybridMultilevel"/>
    <w:tmpl w:val="FE8E3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6774A"/>
    <w:multiLevelType w:val="hybridMultilevel"/>
    <w:tmpl w:val="393C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C66B5"/>
    <w:multiLevelType w:val="hybridMultilevel"/>
    <w:tmpl w:val="4F9C67EC"/>
    <w:lvl w:ilvl="0" w:tplc="AB740564">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F7A140B"/>
    <w:multiLevelType w:val="hybridMultilevel"/>
    <w:tmpl w:val="4448FE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75AC14CE"/>
    <w:multiLevelType w:val="hybridMultilevel"/>
    <w:tmpl w:val="B22C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6"/>
  </w:num>
  <w:num w:numId="5">
    <w:abstractNumId w:val="12"/>
  </w:num>
  <w:num w:numId="6">
    <w:abstractNumId w:val="4"/>
  </w:num>
  <w:num w:numId="7">
    <w:abstractNumId w:val="9"/>
  </w:num>
  <w:num w:numId="8">
    <w:abstractNumId w:val="8"/>
  </w:num>
  <w:num w:numId="9">
    <w:abstractNumId w:val="1"/>
  </w:num>
  <w:num w:numId="10">
    <w:abstractNumId w:val="19"/>
  </w:num>
  <w:num w:numId="11">
    <w:abstractNumId w:val="16"/>
  </w:num>
  <w:num w:numId="12">
    <w:abstractNumId w:val="0"/>
  </w:num>
  <w:num w:numId="13">
    <w:abstractNumId w:val="17"/>
  </w:num>
  <w:num w:numId="14">
    <w:abstractNumId w:val="2"/>
  </w:num>
  <w:num w:numId="15">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6E"/>
    <w:rsid w:val="00020434"/>
    <w:rsid w:val="000334EB"/>
    <w:rsid w:val="00036F44"/>
    <w:rsid w:val="000A2445"/>
    <w:rsid w:val="000B1F56"/>
    <w:rsid w:val="000B531D"/>
    <w:rsid w:val="000D2D2A"/>
    <w:rsid w:val="000F2384"/>
    <w:rsid w:val="000F569C"/>
    <w:rsid w:val="00100CBC"/>
    <w:rsid w:val="0011044B"/>
    <w:rsid w:val="001271FB"/>
    <w:rsid w:val="00134733"/>
    <w:rsid w:val="00141608"/>
    <w:rsid w:val="00147A5B"/>
    <w:rsid w:val="001544CB"/>
    <w:rsid w:val="00162D8C"/>
    <w:rsid w:val="00170245"/>
    <w:rsid w:val="00171BF1"/>
    <w:rsid w:val="0018632C"/>
    <w:rsid w:val="001A0BE5"/>
    <w:rsid w:val="001A2B8C"/>
    <w:rsid w:val="001A68FE"/>
    <w:rsid w:val="001E333C"/>
    <w:rsid w:val="001F38AD"/>
    <w:rsid w:val="00204E1D"/>
    <w:rsid w:val="00211512"/>
    <w:rsid w:val="00213E5A"/>
    <w:rsid w:val="0021522A"/>
    <w:rsid w:val="00232B34"/>
    <w:rsid w:val="00233DA0"/>
    <w:rsid w:val="00236FC2"/>
    <w:rsid w:val="002441E8"/>
    <w:rsid w:val="00282326"/>
    <w:rsid w:val="00295FDE"/>
    <w:rsid w:val="002B3EE5"/>
    <w:rsid w:val="002E6D4F"/>
    <w:rsid w:val="0030055C"/>
    <w:rsid w:val="003426A0"/>
    <w:rsid w:val="003468CB"/>
    <w:rsid w:val="003508CF"/>
    <w:rsid w:val="00363DC6"/>
    <w:rsid w:val="003871AF"/>
    <w:rsid w:val="00394262"/>
    <w:rsid w:val="003A5336"/>
    <w:rsid w:val="003C1408"/>
    <w:rsid w:val="003C5606"/>
    <w:rsid w:val="003D3C37"/>
    <w:rsid w:val="003D5514"/>
    <w:rsid w:val="003F0781"/>
    <w:rsid w:val="003F5717"/>
    <w:rsid w:val="0043134A"/>
    <w:rsid w:val="004410C6"/>
    <w:rsid w:val="0047379C"/>
    <w:rsid w:val="00482761"/>
    <w:rsid w:val="004832D9"/>
    <w:rsid w:val="0048765C"/>
    <w:rsid w:val="00487992"/>
    <w:rsid w:val="00487CB4"/>
    <w:rsid w:val="004A34C9"/>
    <w:rsid w:val="004A4150"/>
    <w:rsid w:val="004A64C2"/>
    <w:rsid w:val="004A65CC"/>
    <w:rsid w:val="004C222F"/>
    <w:rsid w:val="004C2412"/>
    <w:rsid w:val="004D42CC"/>
    <w:rsid w:val="004E2F40"/>
    <w:rsid w:val="004F1E57"/>
    <w:rsid w:val="004F2D19"/>
    <w:rsid w:val="005331C2"/>
    <w:rsid w:val="00537BDD"/>
    <w:rsid w:val="00540F00"/>
    <w:rsid w:val="0057615B"/>
    <w:rsid w:val="00593F22"/>
    <w:rsid w:val="005972A6"/>
    <w:rsid w:val="005B3E6B"/>
    <w:rsid w:val="005B4353"/>
    <w:rsid w:val="005B71A5"/>
    <w:rsid w:val="005C4E5B"/>
    <w:rsid w:val="005F53F5"/>
    <w:rsid w:val="005F691B"/>
    <w:rsid w:val="00600853"/>
    <w:rsid w:val="00602B9E"/>
    <w:rsid w:val="00631D80"/>
    <w:rsid w:val="006354AD"/>
    <w:rsid w:val="006365FD"/>
    <w:rsid w:val="00643D77"/>
    <w:rsid w:val="0066553E"/>
    <w:rsid w:val="0067741E"/>
    <w:rsid w:val="00685D08"/>
    <w:rsid w:val="00687E4B"/>
    <w:rsid w:val="006B4CAA"/>
    <w:rsid w:val="006D17C2"/>
    <w:rsid w:val="006E78A2"/>
    <w:rsid w:val="006F06F0"/>
    <w:rsid w:val="006F531B"/>
    <w:rsid w:val="00702CBA"/>
    <w:rsid w:val="00713BFD"/>
    <w:rsid w:val="00716B26"/>
    <w:rsid w:val="0072056E"/>
    <w:rsid w:val="00721634"/>
    <w:rsid w:val="00724143"/>
    <w:rsid w:val="0074014F"/>
    <w:rsid w:val="00741CE0"/>
    <w:rsid w:val="00766206"/>
    <w:rsid w:val="00781BD6"/>
    <w:rsid w:val="007B4C2D"/>
    <w:rsid w:val="007B733C"/>
    <w:rsid w:val="007D5930"/>
    <w:rsid w:val="007D6C89"/>
    <w:rsid w:val="007F1EB1"/>
    <w:rsid w:val="007F4392"/>
    <w:rsid w:val="008353A7"/>
    <w:rsid w:val="0085160E"/>
    <w:rsid w:val="00855809"/>
    <w:rsid w:val="00856A85"/>
    <w:rsid w:val="00860AE2"/>
    <w:rsid w:val="00870C03"/>
    <w:rsid w:val="0088769A"/>
    <w:rsid w:val="00893D3F"/>
    <w:rsid w:val="008B25BD"/>
    <w:rsid w:val="008C102B"/>
    <w:rsid w:val="008D551B"/>
    <w:rsid w:val="008E131E"/>
    <w:rsid w:val="008F0A27"/>
    <w:rsid w:val="00905715"/>
    <w:rsid w:val="00937D21"/>
    <w:rsid w:val="00943D0F"/>
    <w:rsid w:val="00954130"/>
    <w:rsid w:val="0097688B"/>
    <w:rsid w:val="00991070"/>
    <w:rsid w:val="009924FC"/>
    <w:rsid w:val="009939CB"/>
    <w:rsid w:val="009A53F7"/>
    <w:rsid w:val="009A74A6"/>
    <w:rsid w:val="009B037F"/>
    <w:rsid w:val="009C3F1F"/>
    <w:rsid w:val="009D40AA"/>
    <w:rsid w:val="009E768E"/>
    <w:rsid w:val="009F1C83"/>
    <w:rsid w:val="00A0306D"/>
    <w:rsid w:val="00A0570E"/>
    <w:rsid w:val="00A15765"/>
    <w:rsid w:val="00A15E3E"/>
    <w:rsid w:val="00A25AC7"/>
    <w:rsid w:val="00A30CDA"/>
    <w:rsid w:val="00A60547"/>
    <w:rsid w:val="00A6161F"/>
    <w:rsid w:val="00A75524"/>
    <w:rsid w:val="00A771CE"/>
    <w:rsid w:val="00A81354"/>
    <w:rsid w:val="00A90739"/>
    <w:rsid w:val="00A91F14"/>
    <w:rsid w:val="00AA1A68"/>
    <w:rsid w:val="00AA2001"/>
    <w:rsid w:val="00AB628B"/>
    <w:rsid w:val="00AC1D7E"/>
    <w:rsid w:val="00AD6ADB"/>
    <w:rsid w:val="00AD789B"/>
    <w:rsid w:val="00AF4AC5"/>
    <w:rsid w:val="00B11837"/>
    <w:rsid w:val="00B30DCC"/>
    <w:rsid w:val="00B330AA"/>
    <w:rsid w:val="00B40418"/>
    <w:rsid w:val="00B41658"/>
    <w:rsid w:val="00B42352"/>
    <w:rsid w:val="00B51327"/>
    <w:rsid w:val="00B816CC"/>
    <w:rsid w:val="00B83CF0"/>
    <w:rsid w:val="00B93215"/>
    <w:rsid w:val="00B9428A"/>
    <w:rsid w:val="00B9485A"/>
    <w:rsid w:val="00BB279A"/>
    <w:rsid w:val="00BB41E7"/>
    <w:rsid w:val="00BE48C3"/>
    <w:rsid w:val="00C27EE4"/>
    <w:rsid w:val="00C31569"/>
    <w:rsid w:val="00C51E0D"/>
    <w:rsid w:val="00C56C73"/>
    <w:rsid w:val="00C76E7D"/>
    <w:rsid w:val="00C820C1"/>
    <w:rsid w:val="00C869B6"/>
    <w:rsid w:val="00CC1570"/>
    <w:rsid w:val="00CC1C40"/>
    <w:rsid w:val="00CD2482"/>
    <w:rsid w:val="00CD2A2E"/>
    <w:rsid w:val="00CF44F4"/>
    <w:rsid w:val="00D025C0"/>
    <w:rsid w:val="00D25F00"/>
    <w:rsid w:val="00D26592"/>
    <w:rsid w:val="00D3161E"/>
    <w:rsid w:val="00D36080"/>
    <w:rsid w:val="00D5419C"/>
    <w:rsid w:val="00D612BF"/>
    <w:rsid w:val="00D628A2"/>
    <w:rsid w:val="00D64394"/>
    <w:rsid w:val="00D70517"/>
    <w:rsid w:val="00D714C6"/>
    <w:rsid w:val="00D9467D"/>
    <w:rsid w:val="00D94D51"/>
    <w:rsid w:val="00DA07AB"/>
    <w:rsid w:val="00DC6E81"/>
    <w:rsid w:val="00DD7E55"/>
    <w:rsid w:val="00DE7F50"/>
    <w:rsid w:val="00DF5B1E"/>
    <w:rsid w:val="00E25965"/>
    <w:rsid w:val="00E312BC"/>
    <w:rsid w:val="00E449F4"/>
    <w:rsid w:val="00E531CC"/>
    <w:rsid w:val="00E73F81"/>
    <w:rsid w:val="00E929A1"/>
    <w:rsid w:val="00E9384B"/>
    <w:rsid w:val="00E9514C"/>
    <w:rsid w:val="00E96396"/>
    <w:rsid w:val="00EC2454"/>
    <w:rsid w:val="00EE101A"/>
    <w:rsid w:val="00F32B60"/>
    <w:rsid w:val="00F66EA4"/>
    <w:rsid w:val="00FB4B24"/>
    <w:rsid w:val="00FD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A999"/>
  <w15:docId w15:val="{89AF6E47-E342-40DD-B4B7-52438101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512"/>
    <w:pPr>
      <w:ind w:left="720"/>
      <w:contextualSpacing/>
    </w:pPr>
  </w:style>
  <w:style w:type="paragraph" w:styleId="Header">
    <w:name w:val="header"/>
    <w:basedOn w:val="Normal"/>
    <w:link w:val="HeaderChar"/>
    <w:uiPriority w:val="99"/>
    <w:unhideWhenUsed/>
    <w:rsid w:val="0094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0F"/>
  </w:style>
  <w:style w:type="paragraph" w:styleId="Footer">
    <w:name w:val="footer"/>
    <w:basedOn w:val="Normal"/>
    <w:link w:val="FooterChar"/>
    <w:uiPriority w:val="99"/>
    <w:unhideWhenUsed/>
    <w:rsid w:val="0094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0F"/>
  </w:style>
  <w:style w:type="character" w:customStyle="1" w:styleId="normaltextrun">
    <w:name w:val="normaltextrun"/>
    <w:basedOn w:val="DefaultParagraphFont"/>
    <w:rsid w:val="005F691B"/>
  </w:style>
  <w:style w:type="character" w:customStyle="1" w:styleId="apple-converted-space">
    <w:name w:val="apple-converted-space"/>
    <w:basedOn w:val="DefaultParagraphFont"/>
    <w:rsid w:val="005F691B"/>
  </w:style>
  <w:style w:type="character" w:customStyle="1" w:styleId="eop">
    <w:name w:val="eop"/>
    <w:basedOn w:val="DefaultParagraphFont"/>
    <w:rsid w:val="005F691B"/>
  </w:style>
  <w:style w:type="paragraph" w:customStyle="1" w:styleId="paragraph">
    <w:name w:val="paragraph"/>
    <w:basedOn w:val="Normal"/>
    <w:rsid w:val="00D26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5">
    <w:name w:val="Pa65"/>
    <w:basedOn w:val="Normal"/>
    <w:next w:val="Normal"/>
    <w:uiPriority w:val="99"/>
    <w:rsid w:val="00036F44"/>
    <w:pPr>
      <w:autoSpaceDE w:val="0"/>
      <w:autoSpaceDN w:val="0"/>
      <w:adjustRightInd w:val="0"/>
      <w:spacing w:after="0" w:line="211" w:lineRule="atLeast"/>
    </w:pPr>
    <w:rPr>
      <w:rFonts w:ascii="Adobe Garamond Pro" w:eastAsia="Calibri" w:hAnsi="Adobe Garamond Pro" w:cs="Times New Roman"/>
      <w:sz w:val="24"/>
      <w:szCs w:val="24"/>
    </w:rPr>
  </w:style>
  <w:style w:type="paragraph" w:styleId="BalloonText">
    <w:name w:val="Balloon Text"/>
    <w:basedOn w:val="Normal"/>
    <w:link w:val="BalloonTextChar"/>
    <w:uiPriority w:val="99"/>
    <w:semiHidden/>
    <w:unhideWhenUsed/>
    <w:rsid w:val="003F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781"/>
    <w:rPr>
      <w:rFonts w:ascii="Segoe UI" w:hAnsi="Segoe UI" w:cs="Segoe UI"/>
      <w:sz w:val="18"/>
      <w:szCs w:val="18"/>
    </w:rPr>
  </w:style>
  <w:style w:type="paragraph" w:customStyle="1" w:styleId="Normal1">
    <w:name w:val="Normal1"/>
    <w:rsid w:val="00593F22"/>
    <w:rPr>
      <w:rFonts w:ascii="Calibri" w:eastAsia="Calibri" w:hAnsi="Calibri" w:cs="Calibri"/>
      <w:color w:val="000000"/>
    </w:rPr>
  </w:style>
  <w:style w:type="table" w:customStyle="1" w:styleId="TableGrid1">
    <w:name w:val="Table Grid1"/>
    <w:basedOn w:val="TableNormal"/>
    <w:next w:val="TableGrid"/>
    <w:uiPriority w:val="59"/>
    <w:rsid w:val="0067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404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04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8650">
      <w:bodyDiv w:val="1"/>
      <w:marLeft w:val="0"/>
      <w:marRight w:val="0"/>
      <w:marTop w:val="0"/>
      <w:marBottom w:val="0"/>
      <w:divBdr>
        <w:top w:val="none" w:sz="0" w:space="0" w:color="auto"/>
        <w:left w:val="none" w:sz="0" w:space="0" w:color="auto"/>
        <w:bottom w:val="none" w:sz="0" w:space="0" w:color="auto"/>
        <w:right w:val="none" w:sz="0" w:space="0" w:color="auto"/>
      </w:divBdr>
    </w:div>
    <w:div w:id="1083255798">
      <w:bodyDiv w:val="1"/>
      <w:marLeft w:val="0"/>
      <w:marRight w:val="0"/>
      <w:marTop w:val="0"/>
      <w:marBottom w:val="0"/>
      <w:divBdr>
        <w:top w:val="none" w:sz="0" w:space="0" w:color="auto"/>
        <w:left w:val="none" w:sz="0" w:space="0" w:color="auto"/>
        <w:bottom w:val="none" w:sz="0" w:space="0" w:color="auto"/>
        <w:right w:val="none" w:sz="0" w:space="0" w:color="auto"/>
      </w:divBdr>
    </w:div>
    <w:div w:id="1100875908">
      <w:bodyDiv w:val="1"/>
      <w:marLeft w:val="0"/>
      <w:marRight w:val="0"/>
      <w:marTop w:val="0"/>
      <w:marBottom w:val="0"/>
      <w:divBdr>
        <w:top w:val="none" w:sz="0" w:space="0" w:color="auto"/>
        <w:left w:val="none" w:sz="0" w:space="0" w:color="auto"/>
        <w:bottom w:val="none" w:sz="0" w:space="0" w:color="auto"/>
        <w:right w:val="none" w:sz="0" w:space="0" w:color="auto"/>
      </w:divBdr>
    </w:div>
    <w:div w:id="1250895321">
      <w:bodyDiv w:val="1"/>
      <w:marLeft w:val="0"/>
      <w:marRight w:val="0"/>
      <w:marTop w:val="0"/>
      <w:marBottom w:val="0"/>
      <w:divBdr>
        <w:top w:val="none" w:sz="0" w:space="0" w:color="auto"/>
        <w:left w:val="none" w:sz="0" w:space="0" w:color="auto"/>
        <w:bottom w:val="none" w:sz="0" w:space="0" w:color="auto"/>
        <w:right w:val="none" w:sz="0" w:space="0" w:color="auto"/>
      </w:divBdr>
    </w:div>
    <w:div w:id="1845365646">
      <w:bodyDiv w:val="1"/>
      <w:marLeft w:val="0"/>
      <w:marRight w:val="0"/>
      <w:marTop w:val="0"/>
      <w:marBottom w:val="0"/>
      <w:divBdr>
        <w:top w:val="none" w:sz="0" w:space="0" w:color="auto"/>
        <w:left w:val="none" w:sz="0" w:space="0" w:color="auto"/>
        <w:bottom w:val="none" w:sz="0" w:space="0" w:color="auto"/>
        <w:right w:val="none" w:sz="0" w:space="0" w:color="auto"/>
      </w:divBdr>
    </w:div>
    <w:div w:id="1992520406">
      <w:bodyDiv w:val="1"/>
      <w:marLeft w:val="0"/>
      <w:marRight w:val="0"/>
      <w:marTop w:val="0"/>
      <w:marBottom w:val="0"/>
      <w:divBdr>
        <w:top w:val="none" w:sz="0" w:space="0" w:color="auto"/>
        <w:left w:val="none" w:sz="0" w:space="0" w:color="auto"/>
        <w:bottom w:val="none" w:sz="0" w:space="0" w:color="auto"/>
        <w:right w:val="none" w:sz="0" w:space="0" w:color="auto"/>
      </w:divBdr>
    </w:div>
    <w:div w:id="2072850898">
      <w:bodyDiv w:val="1"/>
      <w:marLeft w:val="0"/>
      <w:marRight w:val="0"/>
      <w:marTop w:val="0"/>
      <w:marBottom w:val="0"/>
      <w:divBdr>
        <w:top w:val="none" w:sz="0" w:space="0" w:color="auto"/>
        <w:left w:val="none" w:sz="0" w:space="0" w:color="auto"/>
        <w:bottom w:val="none" w:sz="0" w:space="0" w:color="auto"/>
        <w:right w:val="none" w:sz="0" w:space="0" w:color="auto"/>
      </w:divBdr>
      <w:divsChild>
        <w:div w:id="432015840">
          <w:marLeft w:val="0"/>
          <w:marRight w:val="0"/>
          <w:marTop w:val="0"/>
          <w:marBottom w:val="0"/>
          <w:divBdr>
            <w:top w:val="none" w:sz="0" w:space="0" w:color="auto"/>
            <w:left w:val="none" w:sz="0" w:space="0" w:color="auto"/>
            <w:bottom w:val="none" w:sz="0" w:space="0" w:color="auto"/>
            <w:right w:val="none" w:sz="0" w:space="0" w:color="auto"/>
          </w:divBdr>
          <w:divsChild>
            <w:div w:id="90006846">
              <w:marLeft w:val="0"/>
              <w:marRight w:val="0"/>
              <w:marTop w:val="0"/>
              <w:marBottom w:val="0"/>
              <w:divBdr>
                <w:top w:val="none" w:sz="0" w:space="0" w:color="auto"/>
                <w:left w:val="none" w:sz="0" w:space="0" w:color="auto"/>
                <w:bottom w:val="none" w:sz="0" w:space="0" w:color="auto"/>
                <w:right w:val="none" w:sz="0" w:space="0" w:color="auto"/>
              </w:divBdr>
            </w:div>
          </w:divsChild>
        </w:div>
        <w:div w:id="1336616450">
          <w:marLeft w:val="0"/>
          <w:marRight w:val="0"/>
          <w:marTop w:val="0"/>
          <w:marBottom w:val="0"/>
          <w:divBdr>
            <w:top w:val="none" w:sz="0" w:space="0" w:color="auto"/>
            <w:left w:val="none" w:sz="0" w:space="0" w:color="auto"/>
            <w:bottom w:val="none" w:sz="0" w:space="0" w:color="auto"/>
            <w:right w:val="none" w:sz="0" w:space="0" w:color="auto"/>
          </w:divBdr>
          <w:divsChild>
            <w:div w:id="1485001986">
              <w:marLeft w:val="0"/>
              <w:marRight w:val="0"/>
              <w:marTop w:val="0"/>
              <w:marBottom w:val="0"/>
              <w:divBdr>
                <w:top w:val="none" w:sz="0" w:space="0" w:color="auto"/>
                <w:left w:val="none" w:sz="0" w:space="0" w:color="auto"/>
                <w:bottom w:val="none" w:sz="0" w:space="0" w:color="auto"/>
                <w:right w:val="none" w:sz="0" w:space="0" w:color="auto"/>
              </w:divBdr>
            </w:div>
          </w:divsChild>
        </w:div>
        <w:div w:id="1626080526">
          <w:marLeft w:val="0"/>
          <w:marRight w:val="0"/>
          <w:marTop w:val="0"/>
          <w:marBottom w:val="0"/>
          <w:divBdr>
            <w:top w:val="none" w:sz="0" w:space="0" w:color="auto"/>
            <w:left w:val="none" w:sz="0" w:space="0" w:color="auto"/>
            <w:bottom w:val="none" w:sz="0" w:space="0" w:color="auto"/>
            <w:right w:val="none" w:sz="0" w:space="0" w:color="auto"/>
          </w:divBdr>
          <w:divsChild>
            <w:div w:id="786392116">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0336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119">
      <w:bodyDiv w:val="1"/>
      <w:marLeft w:val="0"/>
      <w:marRight w:val="0"/>
      <w:marTop w:val="0"/>
      <w:marBottom w:val="0"/>
      <w:divBdr>
        <w:top w:val="none" w:sz="0" w:space="0" w:color="auto"/>
        <w:left w:val="none" w:sz="0" w:space="0" w:color="auto"/>
        <w:bottom w:val="none" w:sz="0" w:space="0" w:color="auto"/>
        <w:right w:val="none" w:sz="0" w:space="0" w:color="auto"/>
      </w:divBdr>
    </w:div>
    <w:div w:id="2146000259">
      <w:bodyDiv w:val="1"/>
      <w:marLeft w:val="0"/>
      <w:marRight w:val="0"/>
      <w:marTop w:val="0"/>
      <w:marBottom w:val="0"/>
      <w:divBdr>
        <w:top w:val="none" w:sz="0" w:space="0" w:color="auto"/>
        <w:left w:val="none" w:sz="0" w:space="0" w:color="auto"/>
        <w:bottom w:val="none" w:sz="0" w:space="0" w:color="auto"/>
        <w:right w:val="none" w:sz="0" w:space="0" w:color="auto"/>
      </w:divBdr>
      <w:divsChild>
        <w:div w:id="1337539189">
          <w:marLeft w:val="0"/>
          <w:marRight w:val="0"/>
          <w:marTop w:val="0"/>
          <w:marBottom w:val="0"/>
          <w:divBdr>
            <w:top w:val="none" w:sz="0" w:space="0" w:color="auto"/>
            <w:left w:val="none" w:sz="0" w:space="0" w:color="auto"/>
            <w:bottom w:val="none" w:sz="0" w:space="0" w:color="auto"/>
            <w:right w:val="none" w:sz="0" w:space="0" w:color="auto"/>
          </w:divBdr>
          <w:divsChild>
            <w:div w:id="995691409">
              <w:marLeft w:val="0"/>
              <w:marRight w:val="0"/>
              <w:marTop w:val="0"/>
              <w:marBottom w:val="0"/>
              <w:divBdr>
                <w:top w:val="none" w:sz="0" w:space="0" w:color="auto"/>
                <w:left w:val="none" w:sz="0" w:space="0" w:color="auto"/>
                <w:bottom w:val="none" w:sz="0" w:space="0" w:color="auto"/>
                <w:right w:val="none" w:sz="0" w:space="0" w:color="auto"/>
              </w:divBdr>
            </w:div>
          </w:divsChild>
        </w:div>
        <w:div w:id="592785852">
          <w:marLeft w:val="0"/>
          <w:marRight w:val="0"/>
          <w:marTop w:val="0"/>
          <w:marBottom w:val="0"/>
          <w:divBdr>
            <w:top w:val="none" w:sz="0" w:space="0" w:color="auto"/>
            <w:left w:val="none" w:sz="0" w:space="0" w:color="auto"/>
            <w:bottom w:val="none" w:sz="0" w:space="0" w:color="auto"/>
            <w:right w:val="none" w:sz="0" w:space="0" w:color="auto"/>
          </w:divBdr>
          <w:divsChild>
            <w:div w:id="775826609">
              <w:marLeft w:val="0"/>
              <w:marRight w:val="0"/>
              <w:marTop w:val="0"/>
              <w:marBottom w:val="0"/>
              <w:divBdr>
                <w:top w:val="none" w:sz="0" w:space="0" w:color="auto"/>
                <w:left w:val="none" w:sz="0" w:space="0" w:color="auto"/>
                <w:bottom w:val="none" w:sz="0" w:space="0" w:color="auto"/>
                <w:right w:val="none" w:sz="0" w:space="0" w:color="auto"/>
              </w:divBdr>
            </w:div>
          </w:divsChild>
        </w:div>
        <w:div w:id="363676043">
          <w:marLeft w:val="0"/>
          <w:marRight w:val="0"/>
          <w:marTop w:val="0"/>
          <w:marBottom w:val="0"/>
          <w:divBdr>
            <w:top w:val="none" w:sz="0" w:space="0" w:color="auto"/>
            <w:left w:val="none" w:sz="0" w:space="0" w:color="auto"/>
            <w:bottom w:val="none" w:sz="0" w:space="0" w:color="auto"/>
            <w:right w:val="none" w:sz="0" w:space="0" w:color="auto"/>
          </w:divBdr>
          <w:divsChild>
            <w:div w:id="50617043">
              <w:marLeft w:val="0"/>
              <w:marRight w:val="0"/>
              <w:marTop w:val="0"/>
              <w:marBottom w:val="0"/>
              <w:divBdr>
                <w:top w:val="none" w:sz="0" w:space="0" w:color="auto"/>
                <w:left w:val="none" w:sz="0" w:space="0" w:color="auto"/>
                <w:bottom w:val="none" w:sz="0" w:space="0" w:color="auto"/>
                <w:right w:val="none" w:sz="0" w:space="0" w:color="auto"/>
              </w:divBdr>
            </w:div>
            <w:div w:id="17520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7B273-7E75-41F2-882A-C4C50822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Mercer, Karl</cp:lastModifiedBy>
  <cp:revision>3</cp:revision>
  <cp:lastPrinted>2016-09-06T12:31:00Z</cp:lastPrinted>
  <dcterms:created xsi:type="dcterms:W3CDTF">2016-09-09T16:31:00Z</dcterms:created>
  <dcterms:modified xsi:type="dcterms:W3CDTF">2016-09-09T19:27:00Z</dcterms:modified>
</cp:coreProperties>
</file>